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854684">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854684" w:rsidTr="00154F89">
              <w:trPr>
                <w:cantSplit/>
                <w:trHeight w:hRule="exact" w:val="2610"/>
              </w:trPr>
              <w:tc>
                <w:tcPr>
                  <w:tcW w:w="7200" w:type="dxa"/>
                </w:tcPr>
                <w:p w:rsidR="00854684" w:rsidRDefault="00E22015">
                  <w:r>
                    <w:rPr>
                      <w:noProof/>
                      <w:lang w:eastAsia="en-US"/>
                    </w:rPr>
                    <w:drawing>
                      <wp:anchor distT="0" distB="0" distL="114300" distR="114300" simplePos="0" relativeHeight="251661312" behindDoc="1" locked="0" layoutInCell="1" allowOverlap="1">
                        <wp:simplePos x="0" y="0"/>
                        <wp:positionH relativeFrom="column">
                          <wp:posOffset>0</wp:posOffset>
                        </wp:positionH>
                        <wp:positionV relativeFrom="page">
                          <wp:posOffset>0</wp:posOffset>
                        </wp:positionV>
                        <wp:extent cx="2463800" cy="2531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with spanish words.PNG"/>
                                <pic:cNvPicPr/>
                              </pic:nvPicPr>
                              <pic:blipFill>
                                <a:blip r:embed="rId7">
                                  <a:extLst>
                                    <a:ext uri="{28A0092B-C50C-407E-A947-70E740481C1C}">
                                      <a14:useLocalDpi xmlns:a14="http://schemas.microsoft.com/office/drawing/2010/main" val="0"/>
                                    </a:ext>
                                  </a:extLst>
                                </a:blip>
                                <a:stretch>
                                  <a:fillRect/>
                                </a:stretch>
                              </pic:blipFill>
                              <pic:spPr>
                                <a:xfrm>
                                  <a:off x="0" y="0"/>
                                  <a:ext cx="2463800" cy="2531110"/>
                                </a:xfrm>
                                <a:prstGeom prst="rect">
                                  <a:avLst/>
                                </a:prstGeom>
                              </pic:spPr>
                            </pic:pic>
                          </a:graphicData>
                        </a:graphic>
                        <wp14:sizeRelH relativeFrom="margin">
                          <wp14:pctWidth>0</wp14:pctWidth>
                        </wp14:sizeRelH>
                        <wp14:sizeRelV relativeFrom="margin">
                          <wp14:pctHeight>0</wp14:pctHeight>
                        </wp14:sizeRelV>
                      </wp:anchor>
                    </w:drawing>
                  </w:r>
                  <w:r w:rsidR="008F051D">
                    <w:rPr>
                      <w:noProof/>
                      <w:lang w:eastAsia="en-US"/>
                    </w:rPr>
                    <mc:AlternateContent>
                      <mc:Choice Requires="wps">
                        <w:drawing>
                          <wp:inline distT="0" distB="0" distL="0" distR="0" wp14:anchorId="418761A2" wp14:editId="2E3D803B">
                            <wp:extent cx="304800" cy="304800"/>
                            <wp:effectExtent l="0" t="0" r="0" b="0"/>
                            <wp:docPr id="6" name="AutoShape 5" descr="https://srascarborough.files.wordpress.com/2014/05/gus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ED100" id="AutoShape 5" o:spid="_x0000_s1026" alt="https://srascarborough.files.wordpress.com/2014/05/gus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ftojN0CAAD8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8F051D">
                    <w:rPr>
                      <w:noProof/>
                      <w:lang w:eastAsia="en-US"/>
                    </w:rPr>
                    <mc:AlternateContent>
                      <mc:Choice Requires="wps">
                        <w:drawing>
                          <wp:inline distT="0" distB="0" distL="0" distR="0" wp14:anchorId="6E782F27" wp14:editId="26BAFEFB">
                            <wp:extent cx="304800" cy="304800"/>
                            <wp:effectExtent l="0" t="0" r="0" b="0"/>
                            <wp:docPr id="7" name="AutoShape 8" descr="http://srascarborough.files.wordpress.com/2014/04/familia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29090" id="AutoShape 8" o:spid="_x0000_s1026" alt="http://srascarborough.files.wordpress.com/2014/04/familia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vbXvOACAAD+BQAADgAAAAAAAAAAAAAAAAAuAgAA&#10;ZHJzL2Uyb0RvYy54bWxQSwECLQAUAAYACAAAACEATKDpLNgAAAADAQAADwAAAAAAAAAAAAAAAAA6&#10;BQAAZHJzL2Rvd25yZXYueG1sUEsFBgAAAAAEAAQA8wAAAD8GAAAAAA==&#10;" filled="f" stroked="f">
                            <o:lock v:ext="edit" aspectratio="t"/>
                            <w10:anchorlock/>
                          </v:rect>
                        </w:pict>
                      </mc:Fallback>
                    </mc:AlternateContent>
                  </w:r>
                </w:p>
              </w:tc>
            </w:tr>
            <w:tr w:rsidR="00854684" w:rsidTr="00154F89">
              <w:trPr>
                <w:trHeight w:hRule="exact" w:val="9720"/>
              </w:trPr>
              <w:tc>
                <w:tcPr>
                  <w:tcW w:w="7200" w:type="dxa"/>
                </w:tcPr>
                <w:p w:rsidR="00854684" w:rsidRDefault="00E406E3">
                  <w:pPr>
                    <w:pStyle w:val="Subtitle"/>
                  </w:pPr>
                  <w:r>
                    <w:t>2015-2016</w:t>
                  </w:r>
                </w:p>
                <w:p w:rsidR="00854684" w:rsidRDefault="005F359E">
                  <w:pPr>
                    <w:pStyle w:val="Title"/>
                  </w:pPr>
                  <w:proofErr w:type="spellStart"/>
                  <w:r>
                    <w:t>Español</w:t>
                  </w:r>
                  <w:proofErr w:type="spellEnd"/>
                  <w:r>
                    <w:t xml:space="preserve"> </w:t>
                  </w:r>
                  <w:r w:rsidR="00E406E3">
                    <w:t>IV</w:t>
                  </w:r>
                </w:p>
                <w:p w:rsidR="00854684" w:rsidRDefault="005F359E">
                  <w:pPr>
                    <w:pStyle w:val="Heading1"/>
                  </w:pPr>
                  <w:r>
                    <w:t>Course description</w:t>
                  </w:r>
                </w:p>
                <w:p w:rsidR="005F359E" w:rsidRPr="007014DE" w:rsidRDefault="005F359E" w:rsidP="005F359E">
                  <w:pPr>
                    <w:rPr>
                      <w:rFonts w:ascii="Times New Roman" w:eastAsia="Times New Roman" w:hAnsi="Times New Roman" w:cs="Times New Roman"/>
                      <w:sz w:val="24"/>
                      <w:szCs w:val="24"/>
                      <w:lang w:eastAsia="en-US"/>
                    </w:rPr>
                  </w:pPr>
                  <w:r>
                    <w:t xml:space="preserve">This course is intended for all students who have completed Level III with a 70% or better. In this course, emphasis is placed on the study of more advanced grammatical structures as well as the review of the grammar of previous courses. Students work throughout the year with materials which are specifically designed to correlate with the school wide Essential Expectations; </w:t>
                  </w:r>
                  <w:r w:rsidRPr="005F359E">
                    <w:rPr>
                      <w:rFonts w:eastAsia="Times New Roman" w:cs="Times New Roman"/>
                      <w:b/>
                      <w:bCs/>
                      <w:color w:val="000000"/>
                      <w:lang w:eastAsia="en-US"/>
                    </w:rPr>
                    <w:t>Read, Write, Com</w:t>
                  </w:r>
                  <w:r w:rsidR="007014DE">
                    <w:rPr>
                      <w:rFonts w:eastAsia="Times New Roman" w:cs="Times New Roman"/>
                      <w:b/>
                      <w:bCs/>
                      <w:color w:val="000000"/>
                      <w:lang w:eastAsia="en-US"/>
                    </w:rPr>
                    <w:t xml:space="preserve">municate, Think, Learn, and Act </w:t>
                  </w:r>
                  <w:r w:rsidR="007014DE">
                    <w:rPr>
                      <w:rFonts w:eastAsia="Times New Roman" w:cs="Times New Roman"/>
                      <w:bCs/>
                      <w:color w:val="000000"/>
                      <w:lang w:eastAsia="en-US"/>
                    </w:rPr>
                    <w:t xml:space="preserve"> and the National Standards for Foreign language Learning known as the “5 Cs”.</w:t>
                  </w:r>
                </w:p>
                <w:p w:rsidR="005F359E" w:rsidRDefault="007014DE" w:rsidP="005F359E">
                  <w:pPr>
                    <w:spacing w:after="0" w:line="240" w:lineRule="auto"/>
                    <w:jc w:val="left"/>
                  </w:pPr>
                  <w:r>
                    <w:t>The five “C” goal areas (Communication, Cultures, Connections, Comparisons, and Communities) stress the application of learning a language beyond the instructional setting. The goal is to prepare learners to apply the skills and understandings measured by the Standards, to bring a global competence to their future careers and experiences.</w:t>
                  </w:r>
                </w:p>
                <w:p w:rsidR="006408D6" w:rsidRPr="005F359E" w:rsidRDefault="006408D6" w:rsidP="005F359E">
                  <w:pPr>
                    <w:spacing w:after="0" w:line="240" w:lineRule="auto"/>
                    <w:jc w:val="left"/>
                    <w:rPr>
                      <w:rFonts w:ascii="Times New Roman" w:eastAsia="Times New Roman" w:hAnsi="Times New Roman" w:cs="Times New Roman"/>
                      <w:sz w:val="24"/>
                      <w:szCs w:val="24"/>
                      <w:lang w:eastAsia="en-US"/>
                    </w:rPr>
                  </w:pPr>
                </w:p>
                <w:p w:rsidR="007014DE" w:rsidRDefault="007014DE" w:rsidP="005F359E">
                  <w:r>
                    <w:t xml:space="preserve">In </w:t>
                  </w:r>
                  <w:r w:rsidR="00154F89">
                    <w:t>this</w:t>
                  </w:r>
                  <w:r>
                    <w:t xml:space="preserve"> clas</w:t>
                  </w:r>
                  <w:r w:rsidR="00154F89">
                    <w:t>s students have the opportunity to develop their listening, speaking, reading, and writing skills in Spanish. Students will also gain insights into the cultures, customs and current events of Spanish-speaking countries. Students will practice expressing themselves in practical and real-live situations. The class environment aims to build Relationships among peers and the teacher and Relevance of the material to students’ lives and plans for the future. We will be using a variety of authentic materials to introduce and reinforce language and cultural topics.</w:t>
                  </w:r>
                </w:p>
                <w:p w:rsidR="006408D6" w:rsidRDefault="006408D6" w:rsidP="006408D6">
                  <w:r>
                    <w:rPr>
                      <w:noProof/>
                      <w:lang w:eastAsia="en-US"/>
                    </w:rPr>
                    <mc:AlternateContent>
                      <mc:Choice Requires="wps">
                        <w:drawing>
                          <wp:anchor distT="0" distB="0" distL="114300" distR="114300" simplePos="0" relativeHeight="251660288" behindDoc="0" locked="0" layoutInCell="1" allowOverlap="1" wp14:anchorId="733A83F5" wp14:editId="26E53542">
                            <wp:simplePos x="0" y="0"/>
                            <wp:positionH relativeFrom="column">
                              <wp:posOffset>-103031</wp:posOffset>
                            </wp:positionH>
                            <wp:positionV relativeFrom="paragraph">
                              <wp:posOffset>452290</wp:posOffset>
                            </wp:positionV>
                            <wp:extent cx="4483100" cy="1943100"/>
                            <wp:effectExtent l="0" t="0" r="12700" b="438150"/>
                            <wp:wrapNone/>
                            <wp:docPr id="2" name="Rounded Rectangular Callout 2"/>
                            <wp:cNvGraphicFramePr/>
                            <a:graphic xmlns:a="http://schemas.openxmlformats.org/drawingml/2006/main">
                              <a:graphicData uri="http://schemas.microsoft.com/office/word/2010/wordprocessingShape">
                                <wps:wsp>
                                  <wps:cNvSpPr/>
                                  <wps:spPr>
                                    <a:xfrm>
                                      <a:off x="0" y="0"/>
                                      <a:ext cx="4483100" cy="1943100"/>
                                    </a:xfrm>
                                    <a:prstGeom prst="wedgeRoundRectCallout">
                                      <a:avLst>
                                        <a:gd name="adj1" fmla="val 40357"/>
                                        <a:gd name="adj2" fmla="val 70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54F89" w:rsidRPr="00E648B7" w:rsidRDefault="00154F89" w:rsidP="00154F89">
                                        <w:pPr>
                                          <w:jc w:val="center"/>
                                          <w:rPr>
                                            <w:rFonts w:ascii="Candara" w:hAnsi="Candara"/>
                                            <w:i/>
                                            <w:color w:val="000000" w:themeColor="text1"/>
                                            <w:sz w:val="28"/>
                                            <w:lang w:val="es-BO"/>
                                          </w:rPr>
                                        </w:pPr>
                                        <w:r w:rsidRPr="00E648B7">
                                          <w:rPr>
                                            <w:rFonts w:ascii="Candara" w:hAnsi="Candara"/>
                                            <w:i/>
                                            <w:color w:val="000000" w:themeColor="text1"/>
                                            <w:sz w:val="28"/>
                                            <w:lang w:val="es-BO"/>
                                          </w:rPr>
                                          <w:t xml:space="preserve">Hola chicos, chicas y sus familias: Espero que el verano haya sido relajante, lleno de momentos inolvidables y que ahora estén listos para un año lleno de </w:t>
                                        </w:r>
                                        <w:r w:rsidR="00E648B7" w:rsidRPr="00E648B7">
                                          <w:rPr>
                                            <w:rFonts w:ascii="Candara" w:hAnsi="Candara"/>
                                            <w:i/>
                                            <w:color w:val="000000" w:themeColor="text1"/>
                                            <w:sz w:val="28"/>
                                            <w:lang w:val="es-BO"/>
                                          </w:rPr>
                                          <w:t>muchas</w:t>
                                        </w:r>
                                        <w:r w:rsidRPr="00E648B7">
                                          <w:rPr>
                                            <w:rFonts w:ascii="Candara" w:hAnsi="Candara"/>
                                            <w:i/>
                                            <w:color w:val="000000" w:themeColor="text1"/>
                                            <w:sz w:val="28"/>
                                            <w:lang w:val="es-BO"/>
                                          </w:rPr>
                                          <w:t xml:space="preserve"> cosas interesantes, sorpresas y más que todo espero que estén listos para aprender mucho español. Yo estoy muy emocionada de comenzar otro año escolar y estoy segura de que va a ser un </w:t>
                                        </w:r>
                                        <w:r w:rsidR="00E648B7" w:rsidRPr="00E648B7">
                                          <w:rPr>
                                            <w:rFonts w:ascii="Candara" w:hAnsi="Candara"/>
                                            <w:i/>
                                            <w:color w:val="000000" w:themeColor="text1"/>
                                            <w:sz w:val="28"/>
                                            <w:lang w:val="es-BO"/>
                                          </w:rPr>
                                          <w:t>súper</w:t>
                                        </w:r>
                                        <w:r w:rsidRPr="00E648B7">
                                          <w:rPr>
                                            <w:rFonts w:ascii="Candara" w:hAnsi="Candara"/>
                                            <w:i/>
                                            <w:color w:val="000000" w:themeColor="text1"/>
                                            <w:sz w:val="28"/>
                                            <w:lang w:val="es-BO"/>
                                          </w:rPr>
                                          <w:t xml:space="preserve">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3A83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8.1pt;margin-top:35.6pt;width:353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" adj="19517,26028" fillcolor="#ddd [3204]" strokecolor="#6e6e6e [1604]" strokeweight="1pt">
                            <v:textbox>
                              <w:txbxContent>
                                <w:p w:rsidR="00154F89" w:rsidRPr="00E648B7" w:rsidRDefault="00154F89" w:rsidP="00154F89">
                                  <w:pPr>
                                    <w:jc w:val="center"/>
                                    <w:rPr>
                                      <w:rFonts w:ascii="Candara" w:hAnsi="Candara"/>
                                      <w:i/>
                                      <w:color w:val="000000" w:themeColor="text1"/>
                                      <w:sz w:val="28"/>
                                      <w:lang w:val="es-BO"/>
                                    </w:rPr>
                                  </w:pPr>
                                  <w:r w:rsidRPr="00E648B7">
                                    <w:rPr>
                                      <w:rFonts w:ascii="Candara" w:hAnsi="Candara"/>
                                      <w:i/>
                                      <w:color w:val="000000" w:themeColor="text1"/>
                                      <w:sz w:val="28"/>
                                      <w:lang w:val="es-BO"/>
                                    </w:rPr>
                                    <w:t xml:space="preserve">Hola chicos, chicas y sus familias: Espero que el verano haya sido relajante, lleno de momentos inolvidables y que ahora estén listos para un año lleno de </w:t>
                                  </w:r>
                                  <w:r w:rsidR="00E648B7" w:rsidRPr="00E648B7">
                                    <w:rPr>
                                      <w:rFonts w:ascii="Candara" w:hAnsi="Candara"/>
                                      <w:i/>
                                      <w:color w:val="000000" w:themeColor="text1"/>
                                      <w:sz w:val="28"/>
                                      <w:lang w:val="es-BO"/>
                                    </w:rPr>
                                    <w:t>muchas</w:t>
                                  </w:r>
                                  <w:r w:rsidRPr="00E648B7">
                                    <w:rPr>
                                      <w:rFonts w:ascii="Candara" w:hAnsi="Candara"/>
                                      <w:i/>
                                      <w:color w:val="000000" w:themeColor="text1"/>
                                      <w:sz w:val="28"/>
                                      <w:lang w:val="es-BO"/>
                                    </w:rPr>
                                    <w:t xml:space="preserve"> cosas interesantes, sorpresas y más que todo espero que estén listos para aprender mucho español. Yo estoy muy emocionada de comenzar otro año escolar y estoy segura de que va a ser un </w:t>
                                  </w:r>
                                  <w:r w:rsidR="00E648B7" w:rsidRPr="00E648B7">
                                    <w:rPr>
                                      <w:rFonts w:ascii="Candara" w:hAnsi="Candara"/>
                                      <w:i/>
                                      <w:color w:val="000000" w:themeColor="text1"/>
                                      <w:sz w:val="28"/>
                                      <w:lang w:val="es-BO"/>
                                    </w:rPr>
                                    <w:t>súper</w:t>
                                  </w:r>
                                  <w:r w:rsidRPr="00E648B7">
                                    <w:rPr>
                                      <w:rFonts w:ascii="Candara" w:hAnsi="Candara"/>
                                      <w:i/>
                                      <w:color w:val="000000" w:themeColor="text1"/>
                                      <w:sz w:val="28"/>
                                      <w:lang w:val="es-BO"/>
                                    </w:rPr>
                                    <w:t xml:space="preserve"> año.</w:t>
                                  </w:r>
                                </w:p>
                              </w:txbxContent>
                            </v:textbox>
                          </v:shape>
                        </w:pict>
                      </mc:Fallback>
                    </mc:AlternateContent>
                  </w:r>
                  <w:r>
                    <w:t>Students will be assessed in a variety of ways including presentations/ tests, quizzes, in-class assignments, homework and projects.</w:t>
                  </w:r>
                </w:p>
                <w:p w:rsidR="006408D6" w:rsidRDefault="006408D6" w:rsidP="005F359E"/>
              </w:tc>
            </w:tr>
            <w:tr w:rsidR="00854684" w:rsidTr="007014DE">
              <w:trPr>
                <w:trHeight w:hRule="exact" w:val="3690"/>
              </w:trPr>
              <w:tc>
                <w:tcPr>
                  <w:tcW w:w="7200" w:type="dxa"/>
                  <w:vAlign w:val="bottom"/>
                </w:tcPr>
                <w:p w:rsidR="007014DE" w:rsidRPr="005F359E" w:rsidRDefault="007014DE" w:rsidP="007014DE">
                  <w:pPr>
                    <w:spacing w:after="0" w:line="240" w:lineRule="auto"/>
                    <w:jc w:val="left"/>
                    <w:rPr>
                      <w:rFonts w:ascii="Times New Roman" w:eastAsia="Times New Roman" w:hAnsi="Times New Roman" w:cs="Times New Roman"/>
                      <w:sz w:val="24"/>
                      <w:szCs w:val="24"/>
                      <w:lang w:eastAsia="en-US"/>
                    </w:rPr>
                  </w:pPr>
                </w:p>
                <w:p w:rsidR="00854684" w:rsidRDefault="00854684"/>
              </w:tc>
            </w:tr>
          </w:tbl>
          <w:p w:rsidR="00854684" w:rsidRDefault="00854684"/>
        </w:tc>
        <w:tc>
          <w:tcPr>
            <w:tcW w:w="144" w:type="dxa"/>
          </w:tcPr>
          <w:p w:rsidR="00854684" w:rsidRDefault="00854684"/>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854684" w:rsidRPr="00711305">
              <w:trPr>
                <w:trHeight w:hRule="exact" w:val="10800"/>
              </w:trPr>
              <w:tc>
                <w:tcPr>
                  <w:tcW w:w="3446" w:type="dxa"/>
                  <w:shd w:val="clear" w:color="auto" w:fill="B2B2B2" w:themeFill="accent2"/>
                  <w:vAlign w:val="center"/>
                </w:tcPr>
                <w:p w:rsidR="00854684" w:rsidRPr="00FC34B8" w:rsidRDefault="008F051D">
                  <w:pPr>
                    <w:pStyle w:val="Heading2"/>
                    <w:rPr>
                      <w:lang w:val="es-BO"/>
                    </w:rPr>
                  </w:pPr>
                  <w:r>
                    <w:rPr>
                      <w:noProof/>
                      <w:lang w:eastAsia="en-US"/>
                    </w:rPr>
                    <w:drawing>
                      <wp:anchor distT="0" distB="0" distL="114300" distR="114300" simplePos="0" relativeHeight="251658240" behindDoc="0" locked="0" layoutInCell="1" allowOverlap="1" wp14:anchorId="1C21B1C3" wp14:editId="53AD4933">
                        <wp:simplePos x="0" y="0"/>
                        <wp:positionH relativeFrom="column">
                          <wp:posOffset>-175260</wp:posOffset>
                        </wp:positionH>
                        <wp:positionV relativeFrom="paragraph">
                          <wp:posOffset>-1828165</wp:posOffset>
                        </wp:positionV>
                        <wp:extent cx="1905000" cy="1905000"/>
                        <wp:effectExtent l="0" t="0" r="0" b="0"/>
                        <wp:wrapSquare wrapText="bothSides"/>
                        <wp:docPr id="3" name="Picture 3" descr="http://www.hammondpilaw.com/wp-content/uploads/2013/03/Se-Habla-espa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mmondpilaw.com/wp-content/uploads/2013/03/Se-Habla-espan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C34B8">
                    <w:rPr>
                      <w:lang w:val="es-BO"/>
                    </w:rPr>
                    <w:t>Spanish</w:t>
                  </w:r>
                  <w:proofErr w:type="spellEnd"/>
                  <w:r w:rsidRPr="00FC34B8">
                    <w:rPr>
                      <w:lang w:val="es-BO"/>
                    </w:rPr>
                    <w:t xml:space="preserve"> </w:t>
                  </w:r>
                  <w:proofErr w:type="spellStart"/>
                  <w:r w:rsidRPr="00FC34B8">
                    <w:rPr>
                      <w:lang w:val="es-BO"/>
                    </w:rPr>
                    <w:t>spoken</w:t>
                  </w:r>
                  <w:proofErr w:type="spellEnd"/>
                  <w:r w:rsidRPr="00FC34B8">
                    <w:rPr>
                      <w:lang w:val="es-BO"/>
                    </w:rPr>
                    <w:t xml:space="preserve"> </w:t>
                  </w:r>
                  <w:proofErr w:type="spellStart"/>
                  <w:r w:rsidRPr="00FC34B8">
                    <w:rPr>
                      <w:lang w:val="es-BO"/>
                    </w:rPr>
                    <w:t>here</w:t>
                  </w:r>
                  <w:proofErr w:type="spellEnd"/>
                  <w:r w:rsidRPr="00FC34B8">
                    <w:rPr>
                      <w:lang w:val="es-BO"/>
                    </w:rPr>
                    <w:t>.</w:t>
                  </w:r>
                </w:p>
                <w:p w:rsidR="00854684" w:rsidRPr="00FC34B8" w:rsidRDefault="00854684">
                  <w:pPr>
                    <w:pStyle w:val="Line"/>
                    <w:rPr>
                      <w:lang w:val="es-BO"/>
                    </w:rPr>
                  </w:pPr>
                </w:p>
                <w:p w:rsidR="00854684" w:rsidRPr="00FC34B8" w:rsidRDefault="00154F89">
                  <w:pPr>
                    <w:pStyle w:val="Heading2"/>
                    <w:rPr>
                      <w:lang w:val="es-BO"/>
                    </w:rPr>
                  </w:pPr>
                  <w:r w:rsidRPr="00FC34B8">
                    <w:rPr>
                      <w:lang w:val="es-BO"/>
                    </w:rPr>
                    <w:t>Y se lee español.</w:t>
                  </w:r>
                </w:p>
                <w:p w:rsidR="00854684" w:rsidRPr="00FC34B8" w:rsidRDefault="00854684">
                  <w:pPr>
                    <w:pStyle w:val="Line"/>
                    <w:rPr>
                      <w:lang w:val="es-BO"/>
                    </w:rPr>
                  </w:pPr>
                </w:p>
                <w:p w:rsidR="00854684" w:rsidRPr="00FC34B8" w:rsidRDefault="00154F89">
                  <w:pPr>
                    <w:pStyle w:val="Heading2"/>
                    <w:rPr>
                      <w:lang w:val="es-BO"/>
                    </w:rPr>
                  </w:pPr>
                  <w:r w:rsidRPr="00FC34B8">
                    <w:rPr>
                      <w:lang w:val="es-BO"/>
                    </w:rPr>
                    <w:t>Y se escribe español.</w:t>
                  </w:r>
                </w:p>
                <w:p w:rsidR="00854684" w:rsidRPr="00FC34B8" w:rsidRDefault="00854684">
                  <w:pPr>
                    <w:pStyle w:val="Line"/>
                    <w:rPr>
                      <w:lang w:val="es-BO"/>
                    </w:rPr>
                  </w:pPr>
                </w:p>
                <w:p w:rsidR="00854684" w:rsidRPr="00FC34B8" w:rsidRDefault="00154F89">
                  <w:pPr>
                    <w:pStyle w:val="Heading2"/>
                    <w:rPr>
                      <w:lang w:val="es-BO"/>
                    </w:rPr>
                  </w:pPr>
                  <w:r w:rsidRPr="00FC34B8">
                    <w:rPr>
                      <w:rFonts w:ascii="Arial" w:hAnsi="Arial" w:cs="Arial"/>
                      <w:lang w:val="es-BO"/>
                    </w:rPr>
                    <w:t>¡</w:t>
                  </w:r>
                  <w:r w:rsidRPr="00FC34B8">
                    <w:rPr>
                      <w:lang w:val="es-BO"/>
                    </w:rPr>
                    <w:t>Y se escucha español!</w:t>
                  </w:r>
                </w:p>
                <w:p w:rsidR="00854684" w:rsidRPr="00FC34B8" w:rsidRDefault="00854684">
                  <w:pPr>
                    <w:pStyle w:val="Line"/>
                    <w:rPr>
                      <w:lang w:val="es-BO"/>
                    </w:rPr>
                  </w:pPr>
                </w:p>
                <w:p w:rsidR="00854684" w:rsidRPr="00FC34B8" w:rsidRDefault="00154F89" w:rsidP="00154F89">
                  <w:pPr>
                    <w:pStyle w:val="Heading2"/>
                    <w:rPr>
                      <w:lang w:val="es-BO"/>
                    </w:rPr>
                  </w:pPr>
                  <w:r w:rsidRPr="00FC34B8">
                    <w:rPr>
                      <w:lang w:val="es-BO"/>
                    </w:rPr>
                    <w:t>¡Y finalmente se oye español!</w:t>
                  </w:r>
                </w:p>
              </w:tc>
            </w:tr>
            <w:tr w:rsidR="00854684" w:rsidRPr="00711305">
              <w:trPr>
                <w:trHeight w:hRule="exact" w:val="144"/>
              </w:trPr>
              <w:tc>
                <w:tcPr>
                  <w:tcW w:w="3446" w:type="dxa"/>
                </w:tcPr>
                <w:p w:rsidR="00854684" w:rsidRPr="00FC34B8" w:rsidRDefault="00854684">
                  <w:pPr>
                    <w:rPr>
                      <w:lang w:val="es-BO"/>
                    </w:rPr>
                  </w:pPr>
                </w:p>
              </w:tc>
            </w:tr>
            <w:tr w:rsidR="00854684">
              <w:trPr>
                <w:trHeight w:hRule="exact" w:val="3456"/>
              </w:trPr>
              <w:tc>
                <w:tcPr>
                  <w:tcW w:w="3446" w:type="dxa"/>
                  <w:shd w:val="clear" w:color="auto" w:fill="DDDDDD" w:themeFill="accent1"/>
                  <w:vAlign w:val="center"/>
                </w:tcPr>
                <w:p w:rsidR="00854684" w:rsidRPr="00E406E3" w:rsidRDefault="00E406E3">
                  <w:pPr>
                    <w:pStyle w:val="Heading3"/>
                    <w:rPr>
                      <w:b/>
                    </w:rPr>
                  </w:pPr>
                  <w:proofErr w:type="spellStart"/>
                  <w:r w:rsidRPr="00E406E3">
                    <w:rPr>
                      <w:b/>
                    </w:rPr>
                    <w:t>Profesora</w:t>
                  </w:r>
                  <w:proofErr w:type="spellEnd"/>
                  <w:r w:rsidRPr="00E406E3">
                    <w:rPr>
                      <w:b/>
                    </w:rPr>
                    <w:t xml:space="preserve"> Turner</w:t>
                  </w:r>
                </w:p>
                <w:p w:rsidR="00854684" w:rsidRPr="00E406E3" w:rsidRDefault="00711305">
                  <w:pPr>
                    <w:pStyle w:val="ContactInfo"/>
                    <w:rPr>
                      <w:color w:val="000000" w:themeColor="text1"/>
                    </w:rPr>
                  </w:pPr>
                  <w:sdt>
                    <w:sdtPr>
                      <w:rPr>
                        <w:color w:val="000000" w:themeColor="text1"/>
                      </w:rPr>
                      <w:id w:val="857003158"/>
                      <w:placeholder>
                        <w:docPart w:val="8EDB627EDC5D40A7AD0A4AFB1CF271E7"/>
                      </w:placeholder>
                      <w15:appearance w15:val="hidden"/>
                      <w:text w:multiLine="1"/>
                    </w:sdtPr>
                    <w:sdtEndPr/>
                    <w:sdtContent>
                      <w:r w:rsidR="00E406E3" w:rsidRPr="00E406E3">
                        <w:rPr>
                          <w:color w:val="000000" w:themeColor="text1"/>
                        </w:rPr>
                        <w:t>Colchester High School</w:t>
                      </w:r>
                      <w:r w:rsidR="00E406E3" w:rsidRPr="00E406E3">
                        <w:rPr>
                          <w:color w:val="000000" w:themeColor="text1"/>
                        </w:rPr>
                        <w:br/>
                        <w:t>Room 207</w:t>
                      </w:r>
                    </w:sdtContent>
                  </w:sdt>
                </w:p>
                <w:p w:rsidR="00854684" w:rsidRPr="00E406E3" w:rsidRDefault="00E406E3">
                  <w:pPr>
                    <w:pStyle w:val="ContactInfo"/>
                    <w:rPr>
                      <w:color w:val="000000" w:themeColor="text1"/>
                    </w:rPr>
                  </w:pPr>
                  <w:r w:rsidRPr="00E406E3">
                    <w:rPr>
                      <w:color w:val="000000" w:themeColor="text1"/>
                    </w:rPr>
                    <w:t>www.csdvt.org/chs</w:t>
                  </w:r>
                </w:p>
                <w:p w:rsidR="00E406E3" w:rsidRDefault="00711305" w:rsidP="00E406E3">
                  <w:pPr>
                    <w:pStyle w:val="Date"/>
                  </w:pPr>
                  <w:hyperlink r:id="rId9" w:history="1">
                    <w:r w:rsidR="00E406E3" w:rsidRPr="006A5D8B">
                      <w:rPr>
                        <w:rStyle w:val="Hyperlink"/>
                      </w:rPr>
                      <w:t>turnerk@csdvt.org</w:t>
                    </w:r>
                  </w:hyperlink>
                </w:p>
                <w:p w:rsidR="00E406E3" w:rsidRPr="00E406E3" w:rsidRDefault="00E406E3" w:rsidP="00E406E3">
                  <w:pPr>
                    <w:pStyle w:val="Date"/>
                    <w:rPr>
                      <w:color w:val="000000" w:themeColor="text1"/>
                    </w:rPr>
                  </w:pPr>
                  <w:r w:rsidRPr="00E406E3">
                    <w:rPr>
                      <w:color w:val="000000" w:themeColor="text1"/>
                    </w:rPr>
                    <w:t>You may leave a message at 802-264-5700</w:t>
                  </w:r>
                </w:p>
                <w:p w:rsidR="00E406E3" w:rsidRDefault="00E406E3" w:rsidP="00E406E3">
                  <w:pPr>
                    <w:pStyle w:val="Date"/>
                  </w:pPr>
                  <w:r w:rsidRPr="00E406E3">
                    <w:rPr>
                      <w:b/>
                      <w:color w:val="000000" w:themeColor="text1"/>
                    </w:rPr>
                    <w:t>Extra help</w:t>
                  </w:r>
                  <w:r w:rsidRPr="00E406E3">
                    <w:rPr>
                      <w:color w:val="000000" w:themeColor="text1"/>
                    </w:rPr>
                    <w:t>: After school, AT, A4</w:t>
                  </w:r>
                  <w:r w:rsidR="007014DE">
                    <w:rPr>
                      <w:color w:val="000000" w:themeColor="text1"/>
                    </w:rPr>
                    <w:t xml:space="preserve"> in the Café</w:t>
                  </w:r>
                  <w:r w:rsidRPr="00E406E3">
                    <w:rPr>
                      <w:color w:val="000000" w:themeColor="text1"/>
                    </w:rPr>
                    <w:t>, A5 and B3</w:t>
                  </w:r>
                  <w:r w:rsidR="008E7C84">
                    <w:rPr>
                      <w:color w:val="000000" w:themeColor="text1"/>
                    </w:rPr>
                    <w:t>,</w:t>
                  </w:r>
                  <w:r w:rsidR="007014DE">
                    <w:rPr>
                      <w:color w:val="000000" w:themeColor="text1"/>
                    </w:rPr>
                    <w:t xml:space="preserve"> or by appointment </w:t>
                  </w:r>
                </w:p>
              </w:tc>
            </w:tr>
            <w:tr w:rsidR="007014DE">
              <w:trPr>
                <w:trHeight w:hRule="exact" w:val="3456"/>
              </w:trPr>
              <w:tc>
                <w:tcPr>
                  <w:tcW w:w="3446" w:type="dxa"/>
                  <w:shd w:val="clear" w:color="auto" w:fill="DDDDDD" w:themeFill="accent1"/>
                  <w:vAlign w:val="center"/>
                </w:tcPr>
                <w:p w:rsidR="007014DE" w:rsidRPr="00E406E3" w:rsidRDefault="007014DE">
                  <w:pPr>
                    <w:pStyle w:val="Heading3"/>
                    <w:rPr>
                      <w:b/>
                    </w:rPr>
                  </w:pPr>
                </w:p>
              </w:tc>
            </w:tr>
            <w:tr w:rsidR="007014DE">
              <w:trPr>
                <w:trHeight w:hRule="exact" w:val="3456"/>
              </w:trPr>
              <w:tc>
                <w:tcPr>
                  <w:tcW w:w="3446" w:type="dxa"/>
                  <w:shd w:val="clear" w:color="auto" w:fill="DDDDDD" w:themeFill="accent1"/>
                  <w:vAlign w:val="center"/>
                </w:tcPr>
                <w:p w:rsidR="007014DE" w:rsidRPr="00E406E3" w:rsidRDefault="007014DE">
                  <w:pPr>
                    <w:pStyle w:val="Heading3"/>
                    <w:rPr>
                      <w:b/>
                    </w:rPr>
                  </w:pPr>
                </w:p>
              </w:tc>
            </w:tr>
            <w:tr w:rsidR="007014DE">
              <w:trPr>
                <w:trHeight w:hRule="exact" w:val="3456"/>
              </w:trPr>
              <w:tc>
                <w:tcPr>
                  <w:tcW w:w="3446" w:type="dxa"/>
                  <w:shd w:val="clear" w:color="auto" w:fill="DDDDDD" w:themeFill="accent1"/>
                  <w:vAlign w:val="center"/>
                </w:tcPr>
                <w:p w:rsidR="007014DE" w:rsidRPr="00E406E3" w:rsidRDefault="007014DE">
                  <w:pPr>
                    <w:pStyle w:val="Heading3"/>
                    <w:rPr>
                      <w:b/>
                    </w:rPr>
                  </w:pPr>
                </w:p>
              </w:tc>
            </w:tr>
          </w:tbl>
          <w:p w:rsidR="00854684" w:rsidRDefault="00854684"/>
        </w:tc>
      </w:tr>
    </w:tbl>
    <w:p w:rsidR="007014DE" w:rsidRDefault="007014DE" w:rsidP="007014DE">
      <w:pPr>
        <w:pStyle w:val="NoSpacing"/>
      </w:pPr>
      <w:r>
        <w:tab/>
      </w:r>
      <w:r>
        <w:tab/>
      </w:r>
      <w:r>
        <w:tab/>
      </w:r>
      <w:r>
        <w:tab/>
      </w:r>
      <w:r>
        <w:tab/>
      </w:r>
      <w:r>
        <w:tab/>
      </w:r>
    </w:p>
    <w:p w:rsidR="00154F89" w:rsidRDefault="00154F89" w:rsidP="00C23D0F">
      <w:pPr>
        <w:spacing w:after="0" w:line="240" w:lineRule="auto"/>
        <w:jc w:val="left"/>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lastRenderedPageBreak/>
        <w:t>CHS Essential Expectations</w:t>
      </w:r>
    </w:p>
    <w:p w:rsidR="00154F89" w:rsidRPr="005F359E" w:rsidRDefault="00154F89" w:rsidP="00C23D0F">
      <w:pPr>
        <w:spacing w:after="0" w:line="240" w:lineRule="auto"/>
        <w:jc w:val="left"/>
        <w:rPr>
          <w:rFonts w:ascii="Times New Roman" w:eastAsia="Times New Roman" w:hAnsi="Times New Roman" w:cs="Times New Roman"/>
          <w:sz w:val="24"/>
          <w:szCs w:val="24"/>
          <w:lang w:eastAsia="en-US"/>
        </w:rPr>
      </w:pPr>
      <w:r w:rsidRPr="005F359E">
        <w:rPr>
          <w:rFonts w:ascii="Times New Roman" w:eastAsia="Times New Roman" w:hAnsi="Times New Roman" w:cs="Times New Roman"/>
          <w:b/>
          <w:bCs/>
          <w:color w:val="000000"/>
          <w:lang w:eastAsia="en-US"/>
        </w:rPr>
        <w:t>READ:</w:t>
      </w:r>
      <w:r w:rsidRPr="005F359E">
        <w:rPr>
          <w:rFonts w:ascii="Times New Roman" w:eastAsia="Times New Roman" w:hAnsi="Times New Roman" w:cs="Times New Roman"/>
          <w:color w:val="000000"/>
          <w:lang w:eastAsia="en-US"/>
        </w:rPr>
        <w:t xml:space="preserve"> The CHS graduate reads independently to understand, analyze, evaluate, and synthesize a variety of complex texts.</w:t>
      </w:r>
    </w:p>
    <w:p w:rsidR="00154F89" w:rsidRPr="005F359E" w:rsidRDefault="00154F89" w:rsidP="00C23D0F">
      <w:pPr>
        <w:spacing w:after="0" w:line="240" w:lineRule="auto"/>
        <w:jc w:val="left"/>
        <w:rPr>
          <w:rFonts w:ascii="Times New Roman" w:eastAsia="Times New Roman" w:hAnsi="Times New Roman" w:cs="Times New Roman"/>
          <w:sz w:val="24"/>
          <w:szCs w:val="24"/>
          <w:lang w:eastAsia="en-US"/>
        </w:rPr>
      </w:pPr>
      <w:r w:rsidRPr="005F359E">
        <w:rPr>
          <w:rFonts w:ascii="Times New Roman" w:eastAsia="Times New Roman" w:hAnsi="Times New Roman" w:cs="Times New Roman"/>
          <w:b/>
          <w:bCs/>
          <w:color w:val="000000"/>
          <w:lang w:eastAsia="en-US"/>
        </w:rPr>
        <w:t>WRITE:</w:t>
      </w:r>
      <w:r w:rsidRPr="005F359E">
        <w:rPr>
          <w:rFonts w:ascii="Times New Roman" w:eastAsia="Times New Roman" w:hAnsi="Times New Roman" w:cs="Times New Roman"/>
          <w:color w:val="000000"/>
          <w:lang w:eastAsia="en-US"/>
        </w:rPr>
        <w:t xml:space="preserve"> The CHS graduate writes skillfully, in a variety of formats, for a variety of purposes and audiences.  </w:t>
      </w:r>
    </w:p>
    <w:p w:rsidR="00154F89" w:rsidRPr="005F359E" w:rsidRDefault="00154F89" w:rsidP="00C23D0F">
      <w:pPr>
        <w:spacing w:after="0" w:line="240" w:lineRule="auto"/>
        <w:jc w:val="left"/>
        <w:rPr>
          <w:rFonts w:ascii="Times New Roman" w:eastAsia="Times New Roman" w:hAnsi="Times New Roman" w:cs="Times New Roman"/>
          <w:sz w:val="24"/>
          <w:szCs w:val="24"/>
          <w:lang w:eastAsia="en-US"/>
        </w:rPr>
      </w:pPr>
      <w:r w:rsidRPr="005F359E">
        <w:rPr>
          <w:rFonts w:ascii="Times New Roman" w:eastAsia="Times New Roman" w:hAnsi="Times New Roman" w:cs="Times New Roman"/>
          <w:b/>
          <w:bCs/>
          <w:color w:val="000000"/>
          <w:lang w:eastAsia="en-US"/>
        </w:rPr>
        <w:t>COMMUNICATE:</w:t>
      </w:r>
      <w:r w:rsidRPr="005F359E">
        <w:rPr>
          <w:rFonts w:ascii="Times New Roman" w:eastAsia="Times New Roman" w:hAnsi="Times New Roman" w:cs="Times New Roman"/>
          <w:color w:val="000000"/>
          <w:lang w:eastAsia="en-US"/>
        </w:rPr>
        <w:t xml:space="preserve"> The CHS graduate communicates by expressing and exchanging ideas through multiple media to construct knowledge and convey understanding.</w:t>
      </w:r>
    </w:p>
    <w:p w:rsidR="00154F89" w:rsidRPr="005F359E" w:rsidRDefault="00154F89" w:rsidP="00C23D0F">
      <w:pPr>
        <w:spacing w:after="0" w:line="240" w:lineRule="auto"/>
        <w:jc w:val="left"/>
        <w:rPr>
          <w:rFonts w:ascii="Times New Roman" w:eastAsia="Times New Roman" w:hAnsi="Times New Roman" w:cs="Times New Roman"/>
          <w:sz w:val="24"/>
          <w:szCs w:val="24"/>
          <w:lang w:eastAsia="en-US"/>
        </w:rPr>
      </w:pPr>
      <w:r w:rsidRPr="005F359E">
        <w:rPr>
          <w:rFonts w:ascii="Times New Roman" w:eastAsia="Times New Roman" w:hAnsi="Times New Roman" w:cs="Times New Roman"/>
          <w:b/>
          <w:bCs/>
          <w:color w:val="000000"/>
          <w:lang w:eastAsia="en-US"/>
        </w:rPr>
        <w:t>THINK:</w:t>
      </w:r>
      <w:r w:rsidRPr="005F359E">
        <w:rPr>
          <w:rFonts w:ascii="Times New Roman" w:eastAsia="Times New Roman" w:hAnsi="Times New Roman" w:cs="Times New Roman"/>
          <w:color w:val="000000"/>
          <w:lang w:eastAsia="en-US"/>
        </w:rPr>
        <w:t xml:space="preserve"> The CHS graduate employs a variety of thinking skills to engage in learning and problem solving.</w:t>
      </w:r>
    </w:p>
    <w:p w:rsidR="00154F89" w:rsidRPr="005F359E" w:rsidRDefault="00154F89" w:rsidP="00C23D0F">
      <w:pPr>
        <w:spacing w:after="0" w:line="240" w:lineRule="auto"/>
        <w:jc w:val="left"/>
        <w:rPr>
          <w:rFonts w:ascii="Times New Roman" w:eastAsia="Times New Roman" w:hAnsi="Times New Roman" w:cs="Times New Roman"/>
          <w:sz w:val="24"/>
          <w:szCs w:val="24"/>
          <w:lang w:eastAsia="en-US"/>
        </w:rPr>
      </w:pPr>
      <w:r w:rsidRPr="005F359E">
        <w:rPr>
          <w:rFonts w:ascii="Times New Roman" w:eastAsia="Times New Roman" w:hAnsi="Times New Roman" w:cs="Times New Roman"/>
          <w:b/>
          <w:bCs/>
          <w:color w:val="000000"/>
          <w:lang w:eastAsia="en-US"/>
        </w:rPr>
        <w:t>LEARN:</w:t>
      </w:r>
      <w:r w:rsidRPr="005F359E">
        <w:rPr>
          <w:rFonts w:ascii="Times New Roman" w:eastAsia="Times New Roman" w:hAnsi="Times New Roman" w:cs="Times New Roman"/>
          <w:color w:val="000000"/>
          <w:lang w:eastAsia="en-US"/>
        </w:rPr>
        <w:t xml:space="preserve"> The CHS graduate applies the skills and habits of mind that foster life-long learning and personal growth.</w:t>
      </w:r>
    </w:p>
    <w:p w:rsidR="007014DE" w:rsidRDefault="00154F89" w:rsidP="00C23D0F">
      <w:r w:rsidRPr="005F359E">
        <w:rPr>
          <w:rFonts w:ascii="Times New Roman" w:eastAsia="Times New Roman" w:hAnsi="Times New Roman" w:cs="Times New Roman"/>
          <w:b/>
          <w:bCs/>
          <w:color w:val="000000"/>
          <w:lang w:eastAsia="en-US"/>
        </w:rPr>
        <w:t>ACT:  </w:t>
      </w:r>
      <w:r w:rsidRPr="005F359E">
        <w:rPr>
          <w:rFonts w:ascii="Times New Roman" w:eastAsia="Times New Roman" w:hAnsi="Times New Roman" w:cs="Times New Roman"/>
          <w:color w:val="000000"/>
          <w:lang w:eastAsia="en-US"/>
        </w:rPr>
        <w:t>The CHS graduate actively demonstrates personal, social, and civic responsibility.</w:t>
      </w:r>
    </w:p>
    <w:p w:rsidR="008E7C84" w:rsidRDefault="008E7C84" w:rsidP="007014DE">
      <w:pPr>
        <w:pStyle w:val="NoSpacing"/>
      </w:pPr>
    </w:p>
    <w:p w:rsidR="008E7C84" w:rsidRPr="00C23D0F" w:rsidRDefault="008E7C84" w:rsidP="008E7C84">
      <w:pPr>
        <w:rPr>
          <w:rFonts w:cs="Arial"/>
        </w:rPr>
      </w:pPr>
      <w:r w:rsidRPr="006408D6">
        <w:rPr>
          <w:rFonts w:cs="Arial"/>
          <w:b/>
          <w:sz w:val="28"/>
          <w:u w:val="single"/>
        </w:rPr>
        <w:t>Assessment and Grades</w:t>
      </w:r>
      <w:r w:rsidRPr="00C23D0F">
        <w:rPr>
          <w:rFonts w:cs="Arial"/>
        </w:rPr>
        <w:tab/>
        <w:t xml:space="preserve">Assignments in the gradebook fall under three categories: </w:t>
      </w:r>
    </w:p>
    <w:p w:rsidR="008E7C84" w:rsidRPr="00C23D0F" w:rsidRDefault="008664E7" w:rsidP="008E7C84">
      <w:pPr>
        <w:pStyle w:val="ListParagraph"/>
        <w:numPr>
          <w:ilvl w:val="0"/>
          <w:numId w:val="1"/>
        </w:numPr>
        <w:rPr>
          <w:rFonts w:asciiTheme="minorHAnsi" w:hAnsiTheme="minorHAnsi" w:cs="Arial"/>
          <w:sz w:val="22"/>
          <w:szCs w:val="22"/>
        </w:rPr>
      </w:pPr>
      <w:r w:rsidRPr="00C23D0F">
        <w:rPr>
          <w:rFonts w:asciiTheme="minorHAnsi" w:hAnsiTheme="minorHAnsi"/>
          <w:noProof/>
        </w:rPr>
        <w:drawing>
          <wp:anchor distT="0" distB="0" distL="114300" distR="114300" simplePos="0" relativeHeight="251662336" behindDoc="1" locked="0" layoutInCell="1" allowOverlap="1" wp14:anchorId="27D7343B" wp14:editId="05FB7941">
            <wp:simplePos x="0" y="0"/>
            <wp:positionH relativeFrom="page">
              <wp:align>right</wp:align>
            </wp:positionH>
            <wp:positionV relativeFrom="paragraph">
              <wp:posOffset>78740</wp:posOffset>
            </wp:positionV>
            <wp:extent cx="5524500" cy="1739900"/>
            <wp:effectExtent l="0" t="0" r="0" b="0"/>
            <wp:wrapTight wrapText="bothSides">
              <wp:wrapPolygon edited="0">
                <wp:start x="0" y="0"/>
                <wp:lineTo x="0" y="21285"/>
                <wp:lineTo x="21526" y="21285"/>
                <wp:lineTo x="21526" y="0"/>
                <wp:lineTo x="0" y="0"/>
              </wp:wrapPolygon>
            </wp:wrapTight>
            <wp:docPr id="4" name="Picture 4" descr="C:\Users\turnerk.CSD\Downloads\meta-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k.CSD\Downloads\meta-chart.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172" b="37586"/>
                    <a:stretch/>
                  </pic:blipFill>
                  <pic:spPr bwMode="auto">
                    <a:xfrm>
                      <a:off x="0" y="0"/>
                      <a:ext cx="5524500" cy="1739900"/>
                    </a:xfrm>
                    <a:prstGeom prst="rect">
                      <a:avLst/>
                    </a:prstGeom>
                    <a:noFill/>
                    <a:ln>
                      <a:noFill/>
                    </a:ln>
                    <a:extLst>
                      <a:ext uri="{53640926-AAD7-44D8-BBD7-CCE9431645EC}">
                        <a14:shadowObscured xmlns:a14="http://schemas.microsoft.com/office/drawing/2010/main"/>
                      </a:ext>
                    </a:extLst>
                  </pic:spPr>
                </pic:pic>
              </a:graphicData>
            </a:graphic>
          </wp:anchor>
        </w:drawing>
      </w:r>
      <w:r w:rsidR="008E7C84" w:rsidRPr="00C23D0F">
        <w:rPr>
          <w:rFonts w:asciiTheme="minorHAnsi" w:hAnsiTheme="minorHAnsi" w:cs="Arial"/>
          <w:sz w:val="22"/>
          <w:szCs w:val="22"/>
        </w:rPr>
        <w:t>70% - Academic Achievement Assessments (AAA) – larger SUMMATIVE ASSESSMENTS that measure achievement towards a series of learning targets or learning outcomes.</w:t>
      </w:r>
    </w:p>
    <w:p w:rsidR="008E7C84" w:rsidRPr="00C23D0F" w:rsidRDefault="008E7C84" w:rsidP="008E7C84">
      <w:pPr>
        <w:pStyle w:val="ListParagraph"/>
        <w:numPr>
          <w:ilvl w:val="0"/>
          <w:numId w:val="1"/>
        </w:numPr>
        <w:rPr>
          <w:rFonts w:asciiTheme="minorHAnsi" w:hAnsiTheme="minorHAnsi" w:cs="Arial"/>
          <w:sz w:val="22"/>
          <w:szCs w:val="22"/>
        </w:rPr>
      </w:pPr>
      <w:r w:rsidRPr="00C23D0F">
        <w:rPr>
          <w:rFonts w:asciiTheme="minorHAnsi" w:hAnsiTheme="minorHAnsi" w:cs="Arial"/>
          <w:sz w:val="22"/>
          <w:szCs w:val="22"/>
        </w:rPr>
        <w:t>20%</w:t>
      </w:r>
      <w:r w:rsidR="00C23D0F" w:rsidRPr="00C23D0F">
        <w:rPr>
          <w:rFonts w:asciiTheme="minorHAnsi" w:hAnsiTheme="minorHAnsi" w:cs="Arial"/>
          <w:sz w:val="22"/>
          <w:szCs w:val="22"/>
        </w:rPr>
        <w:t xml:space="preserve"> </w:t>
      </w:r>
      <w:r w:rsidRPr="00C23D0F">
        <w:rPr>
          <w:rFonts w:asciiTheme="minorHAnsi" w:hAnsiTheme="minorHAnsi" w:cs="Arial"/>
          <w:sz w:val="22"/>
          <w:szCs w:val="22"/>
        </w:rPr>
        <w:t xml:space="preserve">– Practice Assessments (PA) – FORMATIVE ASSESSMENTS that are graded based on </w:t>
      </w:r>
      <w:r w:rsidRPr="00C23D0F">
        <w:rPr>
          <w:rFonts w:asciiTheme="minorHAnsi" w:hAnsiTheme="minorHAnsi" w:cs="Arial"/>
          <w:i/>
          <w:sz w:val="22"/>
          <w:szCs w:val="22"/>
          <w:u w:val="single"/>
        </w:rPr>
        <w:t>achievement</w:t>
      </w:r>
      <w:r w:rsidRPr="00C23D0F">
        <w:rPr>
          <w:rFonts w:asciiTheme="minorHAnsi" w:hAnsiTheme="minorHAnsi" w:cs="Arial"/>
          <w:sz w:val="22"/>
          <w:szCs w:val="22"/>
        </w:rPr>
        <w:t xml:space="preserve"> towards the learning target (not completion).</w:t>
      </w:r>
    </w:p>
    <w:p w:rsidR="008E7C84" w:rsidRPr="00C23D0F" w:rsidRDefault="008E7C84" w:rsidP="008E7C84">
      <w:pPr>
        <w:pStyle w:val="ListParagraph"/>
        <w:numPr>
          <w:ilvl w:val="0"/>
          <w:numId w:val="1"/>
        </w:numPr>
        <w:rPr>
          <w:rFonts w:asciiTheme="minorHAnsi" w:hAnsiTheme="minorHAnsi" w:cs="Arial"/>
          <w:sz w:val="22"/>
          <w:szCs w:val="22"/>
        </w:rPr>
      </w:pPr>
      <w:r w:rsidRPr="00C23D0F">
        <w:rPr>
          <w:rFonts w:asciiTheme="minorHAnsi" w:hAnsiTheme="minorHAnsi" w:cs="Arial"/>
          <w:sz w:val="22"/>
          <w:szCs w:val="22"/>
        </w:rPr>
        <w:t xml:space="preserve">10% - Completion Assignments (CA) – FORMATIVE ASSESSMENTS that are graded based on </w:t>
      </w:r>
      <w:r w:rsidRPr="00C23D0F">
        <w:rPr>
          <w:rFonts w:asciiTheme="minorHAnsi" w:hAnsiTheme="minorHAnsi" w:cs="Arial"/>
          <w:i/>
          <w:sz w:val="22"/>
          <w:szCs w:val="22"/>
          <w:u w:val="single"/>
        </w:rPr>
        <w:t>completion</w:t>
      </w:r>
      <w:r w:rsidRPr="00C23D0F">
        <w:rPr>
          <w:rFonts w:asciiTheme="minorHAnsi" w:hAnsiTheme="minorHAnsi" w:cs="Arial"/>
          <w:sz w:val="22"/>
          <w:szCs w:val="22"/>
        </w:rPr>
        <w:t xml:space="preserve"> (not mastery/accuracy) and are necessary for students to engage in the learning opportunities of the day.</w:t>
      </w:r>
    </w:p>
    <w:p w:rsidR="008E7C84" w:rsidRDefault="008E7C84" w:rsidP="007014DE">
      <w:pPr>
        <w:pStyle w:val="NoSpacing"/>
      </w:pPr>
    </w:p>
    <w:p w:rsidR="006408D6" w:rsidRDefault="006408D6" w:rsidP="007014DE">
      <w:pPr>
        <w:pStyle w:val="NoSpacing"/>
      </w:pPr>
      <w:r>
        <w:t>At the end of the year the overall grade is calculated as follows: Quarter grades - 20% each, Midterm Exam 10% and Final Exam 10%.</w:t>
      </w:r>
    </w:p>
    <w:p w:rsidR="00946D63" w:rsidRPr="00C23D0F" w:rsidRDefault="00946D63" w:rsidP="007014DE">
      <w:pPr>
        <w:pStyle w:val="NoSpacing"/>
      </w:pPr>
    </w:p>
    <w:p w:rsidR="00946D63" w:rsidRPr="00275EF2" w:rsidRDefault="00946D63" w:rsidP="00946D63">
      <w:pPr>
        <w:pStyle w:val="NoSpacing"/>
      </w:pPr>
      <w:r>
        <w:t xml:space="preserve">We </w:t>
      </w:r>
      <w:r w:rsidRPr="00275EF2">
        <w:t xml:space="preserve">will </w:t>
      </w:r>
      <w:r>
        <w:t>u</w:t>
      </w:r>
      <w:r w:rsidRPr="00275EF2">
        <w:rPr>
          <w:rFonts w:cs="Arial"/>
          <w:color w:val="222222"/>
          <w:shd w:val="clear" w:color="auto" w:fill="FFFFFF"/>
        </w:rPr>
        <w:t xml:space="preserve">se authentic materials and sources in Spanish to </w:t>
      </w:r>
      <w:r>
        <w:rPr>
          <w:rFonts w:cs="Arial"/>
          <w:color w:val="222222"/>
          <w:shd w:val="clear" w:color="auto" w:fill="FFFFFF"/>
        </w:rPr>
        <w:t xml:space="preserve">practice and learn so that you can then in turn </w:t>
      </w:r>
      <w:r w:rsidRPr="00275EF2">
        <w:rPr>
          <w:rFonts w:cs="Arial"/>
          <w:color w:val="222222"/>
          <w:shd w:val="clear" w:color="auto" w:fill="FFFFFF"/>
        </w:rPr>
        <w:t>demonstrate your language proficiencies</w:t>
      </w:r>
      <w:r>
        <w:rPr>
          <w:rFonts w:cs="Arial"/>
          <w:color w:val="222222"/>
          <w:shd w:val="clear" w:color="auto" w:fill="FFFFFF"/>
        </w:rPr>
        <w:t xml:space="preserve"> (and thereby be assessed)</w:t>
      </w:r>
      <w:r w:rsidRPr="00275EF2">
        <w:rPr>
          <w:rFonts w:cs="Arial"/>
          <w:color w:val="222222"/>
          <w:shd w:val="clear" w:color="auto" w:fill="FFFFFF"/>
        </w:rPr>
        <w:t xml:space="preserve"> in multiple modes of communication, including </w:t>
      </w:r>
      <w:r w:rsidRPr="00275EF2">
        <w:rPr>
          <w:rFonts w:cs="Arial"/>
          <w:b/>
          <w:color w:val="222222"/>
          <w:shd w:val="clear" w:color="auto" w:fill="FFFFFF"/>
        </w:rPr>
        <w:t>Interpersonal Communication</w:t>
      </w:r>
      <w:r w:rsidRPr="00275EF2">
        <w:rPr>
          <w:rFonts w:cs="Arial"/>
          <w:color w:val="222222"/>
          <w:shd w:val="clear" w:color="auto" w:fill="FFFFFF"/>
        </w:rPr>
        <w:t xml:space="preserve"> (two-way written interactions and conversations), </w:t>
      </w:r>
      <w:r w:rsidRPr="00275EF2">
        <w:rPr>
          <w:rFonts w:cs="Arial"/>
          <w:b/>
          <w:color w:val="222222"/>
          <w:shd w:val="clear" w:color="auto" w:fill="FFFFFF"/>
        </w:rPr>
        <w:t>Interpretive Communication</w:t>
      </w:r>
      <w:r w:rsidRPr="00275EF2">
        <w:rPr>
          <w:rFonts w:cs="Arial"/>
          <w:color w:val="222222"/>
          <w:shd w:val="clear" w:color="auto" w:fill="FFFFFF"/>
        </w:rPr>
        <w:t xml:space="preserve">, (interpretation of written, audio, and audiovisual materials), and </w:t>
      </w:r>
      <w:r w:rsidRPr="00275EF2">
        <w:rPr>
          <w:rFonts w:cs="Arial"/>
          <w:b/>
          <w:color w:val="222222"/>
          <w:shd w:val="clear" w:color="auto" w:fill="FFFFFF"/>
        </w:rPr>
        <w:t>Presentational Communication</w:t>
      </w:r>
      <w:r w:rsidRPr="00275EF2">
        <w:rPr>
          <w:rFonts w:cs="Arial"/>
          <w:color w:val="222222"/>
          <w:shd w:val="clear" w:color="auto" w:fill="FFFFFF"/>
        </w:rPr>
        <w:t xml:space="preserve"> (oral and written presentations of information, opinions, and ideas).</w:t>
      </w:r>
    </w:p>
    <w:p w:rsidR="00946D63" w:rsidRDefault="00946D63" w:rsidP="007014DE">
      <w:pPr>
        <w:pStyle w:val="NoSpacing"/>
      </w:pPr>
    </w:p>
    <w:p w:rsidR="00946D63" w:rsidRDefault="00946D63" w:rsidP="00946D63">
      <w:pPr>
        <w:pStyle w:val="NoSpacing"/>
      </w:pPr>
      <w:r w:rsidRPr="008535AF">
        <w:rPr>
          <w:b/>
          <w:u w:val="single"/>
        </w:rPr>
        <w:t>Oral Production</w:t>
      </w:r>
      <w:r w:rsidRPr="00275EF2">
        <w:rPr>
          <w:b/>
        </w:rPr>
        <w:t>:</w:t>
      </w:r>
      <w:r>
        <w:t xml:space="preserve"> This will undoubtedly push students beyond their comfort zone at times, but as a class we will work together to make this as comfortable and supportive as possible. I recognize that speaking in Spanish is class is easier for some than for others, however, I know it cannot be omitted. I do not expect students to have a perfect utterance every time they speak in class, but I will expect students to push themselves to try and communicate in Spanish. Scoring for Oral Production will fall in all three categories, Completion Assignment, Practice Assessment and Academic Achievement Assessment.</w:t>
      </w:r>
    </w:p>
    <w:p w:rsidR="00946D63" w:rsidRDefault="00946D63" w:rsidP="00946D63">
      <w:pPr>
        <w:pStyle w:val="NoSpacing"/>
      </w:pPr>
    </w:p>
    <w:p w:rsidR="00C23D0F" w:rsidRPr="00C23D0F" w:rsidRDefault="00C23D0F" w:rsidP="00C23D0F">
      <w:pPr>
        <w:spacing w:after="80"/>
        <w:rPr>
          <w:rFonts w:cs="Arial"/>
        </w:rPr>
      </w:pPr>
      <w:r w:rsidRPr="00C23D0F">
        <w:rPr>
          <w:rFonts w:cs="Arial"/>
          <w:b/>
          <w:u w:val="single"/>
        </w:rPr>
        <w:t>Quizzes</w:t>
      </w:r>
      <w:r w:rsidR="00275EF2">
        <w:rPr>
          <w:rFonts w:cs="Arial"/>
          <w:b/>
          <w:u w:val="single"/>
        </w:rPr>
        <w:t>:</w:t>
      </w:r>
      <w:r w:rsidRPr="00C23D0F">
        <w:rPr>
          <w:rFonts w:cs="Arial"/>
        </w:rPr>
        <w:t xml:space="preserve">  These are Practice Assessments. Students can expect at least one quiz or test each week of school.  Format and grade weight will vary depending on content and skills assessed.  </w:t>
      </w:r>
      <w:r w:rsidRPr="00C23D0F">
        <w:rPr>
          <w:rFonts w:cs="Arial"/>
          <w:b/>
          <w:color w:val="000000"/>
        </w:rPr>
        <w:t>Students may retake quizzes</w:t>
      </w:r>
      <w:r w:rsidRPr="00C23D0F">
        <w:rPr>
          <w:rFonts w:cs="Arial"/>
          <w:color w:val="000000"/>
        </w:rPr>
        <w:t xml:space="preserve"> under the following condition: student schedules a time for a one-on-one study session with the teacher and then schedules a later time to retake the quiz. Student will then earn the stronger/higher grade.  There will not be a retake option for </w:t>
      </w:r>
      <w:r w:rsidR="006408D6" w:rsidRPr="00C23D0F">
        <w:rPr>
          <w:rFonts w:cs="Arial"/>
          <w:color w:val="000000"/>
        </w:rPr>
        <w:t>TESTS</w:t>
      </w:r>
      <w:r w:rsidR="006408D6">
        <w:rPr>
          <w:rFonts w:cs="Arial"/>
          <w:color w:val="000000"/>
        </w:rPr>
        <w:t>. Tests are considered Academic Achievement Assessments.</w:t>
      </w:r>
    </w:p>
    <w:p w:rsidR="00C23D0F" w:rsidRPr="00C23D0F" w:rsidRDefault="00C23D0F" w:rsidP="00C23D0F">
      <w:pPr>
        <w:spacing w:before="100" w:beforeAutospacing="1" w:after="100" w:afterAutospacing="1"/>
        <w:rPr>
          <w:rFonts w:cs="Arial"/>
          <w:color w:val="000000"/>
        </w:rPr>
      </w:pPr>
      <w:r w:rsidRPr="00C23D0F">
        <w:rPr>
          <w:rFonts w:cs="Arial"/>
          <w:b/>
          <w:u w:val="single"/>
        </w:rPr>
        <w:t>Homework</w:t>
      </w:r>
      <w:r w:rsidR="00275EF2">
        <w:rPr>
          <w:rFonts w:cs="Arial"/>
          <w:b/>
          <w:u w:val="single"/>
        </w:rPr>
        <w:t>:</w:t>
      </w:r>
      <w:r w:rsidRPr="00C23D0F">
        <w:rPr>
          <w:rFonts w:cs="Arial"/>
        </w:rPr>
        <w:t xml:space="preserve">  </w:t>
      </w:r>
      <w:r w:rsidR="00275EF2">
        <w:rPr>
          <w:rFonts w:cs="Arial"/>
        </w:rPr>
        <w:t xml:space="preserve">This </w:t>
      </w:r>
      <w:r w:rsidRPr="00C23D0F">
        <w:rPr>
          <w:rFonts w:cs="Arial"/>
        </w:rPr>
        <w:t>is designed to help students practice concepts and/or prepare for class work.  Expect</w:t>
      </w:r>
      <w:r w:rsidR="006408D6">
        <w:rPr>
          <w:rFonts w:cs="Arial"/>
        </w:rPr>
        <w:t xml:space="preserve"> some</w:t>
      </w:r>
      <w:r w:rsidRPr="00C23D0F">
        <w:rPr>
          <w:rFonts w:cs="Arial"/>
        </w:rPr>
        <w:t xml:space="preserve"> each night.  Complete homework carefully, neatly and to the best of your ability.  Generally homework earns a Completion Assignment score. </w:t>
      </w:r>
      <w:r w:rsidRPr="00C23D0F">
        <w:rPr>
          <w:rFonts w:cs="Arial"/>
          <w:color w:val="000000"/>
        </w:rPr>
        <w:t xml:space="preserve">Some homework will be collected and graded (a Practice Assessment score) while most will not, but I will always check for completion and give a “stamp”. Only complete homework finished </w:t>
      </w:r>
      <w:r w:rsidRPr="00C23D0F">
        <w:rPr>
          <w:rFonts w:cs="Arial"/>
          <w:i/>
          <w:color w:val="000000"/>
        </w:rPr>
        <w:t>before</w:t>
      </w:r>
      <w:r w:rsidRPr="00C23D0F">
        <w:rPr>
          <w:rFonts w:cs="Arial"/>
          <w:color w:val="000000"/>
        </w:rPr>
        <w:t xml:space="preserve"> entering class will receive a “stamp.” </w:t>
      </w:r>
    </w:p>
    <w:p w:rsidR="00C23D0F" w:rsidRPr="00C23D0F" w:rsidRDefault="00C23D0F" w:rsidP="00C23D0F">
      <w:pPr>
        <w:tabs>
          <w:tab w:val="left" w:pos="1884"/>
        </w:tabs>
        <w:rPr>
          <w:rFonts w:cs="Arial"/>
        </w:rPr>
      </w:pPr>
      <w:r w:rsidRPr="00C23D0F">
        <w:rPr>
          <w:rFonts w:cs="Arial"/>
          <w:i/>
        </w:rPr>
        <w:lastRenderedPageBreak/>
        <w:t>HINT</w:t>
      </w:r>
      <w:r w:rsidRPr="00C23D0F">
        <w:rPr>
          <w:rFonts w:cs="Arial"/>
        </w:rPr>
        <w:t xml:space="preserve">:  If you do not understand the homework you should SHOW that you have put EFFORT into attempting to complete it by translating directions, writing specific notes or questions or better yet coming to see me after school or during one of my prep periods. </w:t>
      </w:r>
    </w:p>
    <w:p w:rsidR="00C23D0F" w:rsidRPr="00C23D0F" w:rsidRDefault="00C23D0F" w:rsidP="00C23D0F">
      <w:pPr>
        <w:tabs>
          <w:tab w:val="left" w:pos="1884"/>
        </w:tabs>
        <w:rPr>
          <w:rFonts w:cs="Arial"/>
        </w:rPr>
      </w:pPr>
      <w:r w:rsidRPr="00C23D0F">
        <w:rPr>
          <w:rFonts w:cs="Arial"/>
        </w:rPr>
        <w:t xml:space="preserve">NOTE:  I do NOT expect perfection on all homework.  Assignments may be corrected in class, giving opportunities to fix and learn from mistakes.  </w:t>
      </w:r>
      <w:r w:rsidRPr="00C23D0F">
        <w:rPr>
          <w:rFonts w:cs="Arial"/>
          <w:b/>
        </w:rPr>
        <w:t>Correct homework carefully</w:t>
      </w:r>
      <w:r w:rsidRPr="00C23D0F">
        <w:rPr>
          <w:rFonts w:cs="Arial"/>
        </w:rPr>
        <w:t>.</w:t>
      </w:r>
    </w:p>
    <w:p w:rsidR="00C23D0F" w:rsidRPr="00C23D0F" w:rsidRDefault="00C23D0F" w:rsidP="00C23D0F">
      <w:pPr>
        <w:spacing w:after="80"/>
        <w:rPr>
          <w:rFonts w:cs="Arial"/>
        </w:rPr>
      </w:pPr>
      <w:r w:rsidRPr="00C23D0F">
        <w:rPr>
          <w:rFonts w:cs="Arial"/>
          <w:b/>
          <w:u w:val="single"/>
        </w:rPr>
        <w:t>Projects</w:t>
      </w:r>
      <w:r w:rsidR="00275EF2">
        <w:rPr>
          <w:rFonts w:cs="Arial"/>
          <w:b/>
          <w:u w:val="single"/>
        </w:rPr>
        <w:t>:</w:t>
      </w:r>
      <w:r w:rsidRPr="00C23D0F">
        <w:rPr>
          <w:rFonts w:cs="Arial"/>
        </w:rPr>
        <w:t xml:space="preserve">  These are Academic Achievement Assessments. Students will complete at least one project, or two smaller projects in each quarter.  Projects may be individual or collaborative.  Students will often be given choices for projects and thus greater leeway to creatively focus on their interests. In the projects students will integrate knowledge from the quarter (vocabulary, structure, </w:t>
      </w:r>
      <w:r w:rsidR="006408D6" w:rsidRPr="00C23D0F">
        <w:rPr>
          <w:rFonts w:cs="Arial"/>
        </w:rPr>
        <w:t>etc.</w:t>
      </w:r>
      <w:r w:rsidRPr="00C23D0F">
        <w:rPr>
          <w:rFonts w:cs="Arial"/>
        </w:rPr>
        <w:t xml:space="preserve">). </w:t>
      </w:r>
    </w:p>
    <w:p w:rsidR="00C23D0F" w:rsidRDefault="00C23D0F" w:rsidP="007014DE">
      <w:pPr>
        <w:pStyle w:val="NoSpacing"/>
      </w:pPr>
    </w:p>
    <w:p w:rsidR="00FF5775" w:rsidRDefault="00FF5775" w:rsidP="007014DE">
      <w:pPr>
        <w:pStyle w:val="NoSpacing"/>
        <w:rPr>
          <w:b/>
        </w:rPr>
      </w:pPr>
      <w:r>
        <w:rPr>
          <w:b/>
        </w:rPr>
        <w:t xml:space="preserve">Course Outline based on grammatical structures and themes. OJO </w:t>
      </w:r>
      <w:r w:rsidRPr="00FF5775">
        <w:rPr>
          <w:b/>
        </w:rPr>
        <w:sym w:font="Wingdings" w:char="F0E0"/>
      </w:r>
      <w:r>
        <w:rPr>
          <w:b/>
        </w:rPr>
        <w:t xml:space="preserve"> subject to change</w:t>
      </w:r>
    </w:p>
    <w:p w:rsidR="00FF5775" w:rsidRDefault="00FF5775" w:rsidP="007014DE">
      <w:pPr>
        <w:pStyle w:val="NoSpacing"/>
        <w:rPr>
          <w:b/>
        </w:rPr>
      </w:pPr>
    </w:p>
    <w:p w:rsidR="00D543F0" w:rsidRPr="00711305" w:rsidRDefault="00711305" w:rsidP="007014DE">
      <w:pPr>
        <w:pStyle w:val="NoSpacing"/>
        <w:rPr>
          <w:b/>
          <w:lang w:val="es-BO"/>
        </w:rPr>
      </w:pPr>
      <w:r w:rsidRPr="00711305">
        <w:rPr>
          <w:b/>
          <w:lang w:val="es-BO"/>
        </w:rPr>
        <w:t>Gramática</w:t>
      </w:r>
      <w:r w:rsidR="00D543F0" w:rsidRPr="00711305">
        <w:rPr>
          <w:b/>
          <w:lang w:val="es-BO"/>
        </w:rPr>
        <w:t xml:space="preserve">: </w:t>
      </w:r>
    </w:p>
    <w:p w:rsidR="00FF5775" w:rsidRDefault="00FF5775" w:rsidP="00D543F0">
      <w:pPr>
        <w:pStyle w:val="NoSpacing"/>
        <w:ind w:firstLine="360"/>
        <w:rPr>
          <w:b/>
          <w:lang w:val="es-BO"/>
        </w:rPr>
      </w:pPr>
      <w:r w:rsidRPr="00FF5775">
        <w:rPr>
          <w:b/>
          <w:lang w:val="es-BO"/>
        </w:rPr>
        <w:t>Repaso</w:t>
      </w:r>
      <w:r>
        <w:rPr>
          <w:b/>
          <w:lang w:val="es-BO"/>
        </w:rPr>
        <w:t xml:space="preserve"> (</w:t>
      </w:r>
      <w:proofErr w:type="spellStart"/>
      <w:r>
        <w:rPr>
          <w:b/>
          <w:lang w:val="es-BO"/>
        </w:rPr>
        <w:t>Review</w:t>
      </w:r>
      <w:proofErr w:type="spellEnd"/>
      <w:r>
        <w:rPr>
          <w:b/>
          <w:lang w:val="es-BO"/>
        </w:rPr>
        <w:t>):</w:t>
      </w:r>
    </w:p>
    <w:p w:rsidR="00FF5775" w:rsidRPr="00D21919" w:rsidRDefault="00FF5775" w:rsidP="00FF5775">
      <w:pPr>
        <w:pStyle w:val="ListParagraph"/>
        <w:numPr>
          <w:ilvl w:val="0"/>
          <w:numId w:val="2"/>
        </w:numPr>
        <w:rPr>
          <w:rFonts w:ascii="Candara" w:hAnsi="Candara"/>
          <w:lang w:val="es-BO"/>
        </w:rPr>
      </w:pPr>
      <w:r w:rsidRPr="00D21919">
        <w:rPr>
          <w:rFonts w:ascii="Candara" w:hAnsi="Candara" w:cs="Arial"/>
          <w:color w:val="000000"/>
          <w:lang w:val="es-BO"/>
        </w:rPr>
        <w:t>Presente (Énfasis en los Irregulares)</w:t>
      </w:r>
    </w:p>
    <w:p w:rsidR="00FF5775" w:rsidRPr="00D21919" w:rsidRDefault="00FF5775" w:rsidP="00FF5775">
      <w:pPr>
        <w:pStyle w:val="ListParagraph"/>
        <w:numPr>
          <w:ilvl w:val="0"/>
          <w:numId w:val="2"/>
        </w:numPr>
        <w:rPr>
          <w:rFonts w:ascii="Candara" w:hAnsi="Candara"/>
          <w:lang w:val="es-BO"/>
        </w:rPr>
      </w:pPr>
      <w:r w:rsidRPr="00D21919">
        <w:rPr>
          <w:rFonts w:ascii="Candara" w:hAnsi="Candara" w:cs="Arial"/>
          <w:color w:val="000000"/>
          <w:lang w:val="es-BO"/>
        </w:rPr>
        <w:t>Usos de los infinitivos</w:t>
      </w:r>
    </w:p>
    <w:p w:rsidR="00FF5775" w:rsidRPr="00D21919" w:rsidRDefault="00FF5775" w:rsidP="00FF5775">
      <w:pPr>
        <w:pStyle w:val="ListParagraph"/>
        <w:numPr>
          <w:ilvl w:val="1"/>
          <w:numId w:val="2"/>
        </w:numPr>
        <w:rPr>
          <w:rFonts w:ascii="Candara" w:hAnsi="Candara"/>
          <w:lang w:val="es-BO"/>
        </w:rPr>
      </w:pPr>
      <w:r w:rsidRPr="00D21919">
        <w:rPr>
          <w:rFonts w:ascii="Candara" w:hAnsi="Candara" w:cs="Arial"/>
          <w:color w:val="000000"/>
          <w:lang w:val="es-BO"/>
        </w:rPr>
        <w:t>el “hablar” mejor significa “comprender” mejor</w:t>
      </w:r>
    </w:p>
    <w:p w:rsidR="00FF5775" w:rsidRPr="00A34D93" w:rsidRDefault="00FF5775" w:rsidP="00FF5775">
      <w:pPr>
        <w:pStyle w:val="ListParagraph"/>
        <w:numPr>
          <w:ilvl w:val="0"/>
          <w:numId w:val="2"/>
        </w:numPr>
        <w:rPr>
          <w:rFonts w:ascii="Candara" w:hAnsi="Candara"/>
        </w:rPr>
      </w:pPr>
      <w:r w:rsidRPr="00A34D93">
        <w:rPr>
          <w:rFonts w:ascii="Candara" w:hAnsi="Candara" w:cs="Arial"/>
          <w:color w:val="000000"/>
        </w:rPr>
        <w:t>DOP/IOP (Direct Object Pronouns/Indirect Object Pronouns)</w:t>
      </w:r>
      <w:r w:rsidRPr="00A34D93">
        <w:rPr>
          <w:rFonts w:ascii="Candara" w:hAnsi="Candara" w:cs="Arial"/>
          <w:color w:val="000000"/>
        </w:rPr>
        <w:tab/>
      </w:r>
    </w:p>
    <w:p w:rsidR="00FF5775" w:rsidRPr="00D21919" w:rsidRDefault="00FF5775" w:rsidP="00FF5775">
      <w:pPr>
        <w:pStyle w:val="ListParagraph"/>
        <w:numPr>
          <w:ilvl w:val="0"/>
          <w:numId w:val="2"/>
        </w:numPr>
        <w:rPr>
          <w:rFonts w:ascii="Candara" w:hAnsi="Candara"/>
          <w:lang w:val="es-BO"/>
        </w:rPr>
      </w:pPr>
      <w:r w:rsidRPr="00D21919">
        <w:rPr>
          <w:rFonts w:ascii="Candara" w:hAnsi="Candara" w:cs="Arial"/>
          <w:color w:val="000000"/>
          <w:lang w:val="es-BO"/>
        </w:rPr>
        <w:t>Pretérito</w:t>
      </w:r>
    </w:p>
    <w:p w:rsidR="00FF5775" w:rsidRPr="00D21919" w:rsidRDefault="00FF5775" w:rsidP="00FF5775">
      <w:pPr>
        <w:pStyle w:val="ListParagraph"/>
        <w:numPr>
          <w:ilvl w:val="0"/>
          <w:numId w:val="2"/>
        </w:numPr>
        <w:rPr>
          <w:rFonts w:ascii="Candara" w:hAnsi="Candara"/>
          <w:lang w:val="es-BO"/>
        </w:rPr>
      </w:pPr>
      <w:r w:rsidRPr="00D21919">
        <w:rPr>
          <w:rFonts w:ascii="Candara" w:hAnsi="Candara" w:cs="Arial"/>
          <w:color w:val="000000"/>
          <w:lang w:val="es-BO"/>
        </w:rPr>
        <w:t>Imperfecto/Soler  </w:t>
      </w:r>
    </w:p>
    <w:p w:rsidR="00FF5775" w:rsidRPr="00D21919" w:rsidRDefault="00FF5775" w:rsidP="00FF5775">
      <w:pPr>
        <w:pStyle w:val="ListParagraph"/>
        <w:numPr>
          <w:ilvl w:val="0"/>
          <w:numId w:val="2"/>
        </w:numPr>
        <w:rPr>
          <w:rFonts w:ascii="Candara" w:hAnsi="Candara"/>
          <w:lang w:val="es-BO"/>
        </w:rPr>
      </w:pPr>
      <w:r w:rsidRPr="00D21919">
        <w:rPr>
          <w:rFonts w:ascii="Candara" w:hAnsi="Candara" w:cs="Arial"/>
          <w:color w:val="000000"/>
          <w:lang w:val="es-BO"/>
        </w:rPr>
        <w:t>Pretérito e Imperfecto en contexto</w:t>
      </w:r>
    </w:p>
    <w:p w:rsidR="00FF5775" w:rsidRPr="00730D1A" w:rsidRDefault="00FF5775" w:rsidP="00FF5775">
      <w:pPr>
        <w:pStyle w:val="ListParagraph"/>
        <w:numPr>
          <w:ilvl w:val="0"/>
          <w:numId w:val="2"/>
        </w:numPr>
        <w:spacing w:after="160" w:line="259" w:lineRule="auto"/>
        <w:rPr>
          <w:rFonts w:ascii="Candara" w:hAnsi="Candara"/>
          <w:lang w:val="es-BO"/>
        </w:rPr>
      </w:pPr>
      <w:r>
        <w:rPr>
          <w:rFonts w:ascii="Candara" w:hAnsi="Candara" w:cs="Arial"/>
          <w:color w:val="000000"/>
          <w:lang w:val="es-BO"/>
        </w:rPr>
        <w:t>Reflexivos</w:t>
      </w:r>
    </w:p>
    <w:p w:rsidR="00FF5775" w:rsidRDefault="00D543F0" w:rsidP="007014DE">
      <w:pPr>
        <w:pStyle w:val="NoSpacing"/>
        <w:rPr>
          <w:b/>
          <w:lang w:val="es-BO"/>
        </w:rPr>
      </w:pPr>
      <w:proofErr w:type="spellStart"/>
      <w:r>
        <w:rPr>
          <w:b/>
          <w:lang w:val="es-BO"/>
        </w:rPr>
        <w:t>Future</w:t>
      </w:r>
      <w:proofErr w:type="spellEnd"/>
      <w:r>
        <w:rPr>
          <w:b/>
          <w:lang w:val="es-BO"/>
        </w:rPr>
        <w:t xml:space="preserve"> tense</w:t>
      </w:r>
    </w:p>
    <w:p w:rsidR="00D543F0" w:rsidRDefault="00D543F0" w:rsidP="007014DE">
      <w:pPr>
        <w:pStyle w:val="NoSpacing"/>
        <w:rPr>
          <w:b/>
          <w:lang w:val="es-BO"/>
        </w:rPr>
      </w:pPr>
      <w:proofErr w:type="spellStart"/>
      <w:r>
        <w:rPr>
          <w:b/>
          <w:lang w:val="es-BO"/>
        </w:rPr>
        <w:t>Conditional</w:t>
      </w:r>
      <w:proofErr w:type="spellEnd"/>
      <w:r>
        <w:rPr>
          <w:b/>
          <w:lang w:val="es-BO"/>
        </w:rPr>
        <w:t xml:space="preserve"> tense</w:t>
      </w:r>
      <w:bookmarkStart w:id="0" w:name="_GoBack"/>
      <w:bookmarkEnd w:id="0"/>
    </w:p>
    <w:p w:rsidR="00D543F0" w:rsidRDefault="00D543F0" w:rsidP="007014DE">
      <w:pPr>
        <w:pStyle w:val="NoSpacing"/>
        <w:rPr>
          <w:b/>
          <w:lang w:val="es-BO"/>
        </w:rPr>
      </w:pPr>
      <w:proofErr w:type="spellStart"/>
      <w:r>
        <w:rPr>
          <w:b/>
          <w:lang w:val="es-BO"/>
        </w:rPr>
        <w:t>Negative</w:t>
      </w:r>
      <w:proofErr w:type="spellEnd"/>
      <w:r>
        <w:rPr>
          <w:b/>
          <w:lang w:val="es-BO"/>
        </w:rPr>
        <w:t xml:space="preserve"> </w:t>
      </w:r>
      <w:proofErr w:type="spellStart"/>
      <w:r>
        <w:rPr>
          <w:b/>
          <w:lang w:val="es-BO"/>
        </w:rPr>
        <w:t>commands</w:t>
      </w:r>
      <w:proofErr w:type="spellEnd"/>
    </w:p>
    <w:p w:rsidR="00D543F0" w:rsidRDefault="00D543F0" w:rsidP="007014DE">
      <w:pPr>
        <w:pStyle w:val="NoSpacing"/>
        <w:rPr>
          <w:b/>
          <w:lang w:val="es-BO"/>
        </w:rPr>
      </w:pPr>
      <w:proofErr w:type="spellStart"/>
      <w:r>
        <w:rPr>
          <w:b/>
          <w:lang w:val="es-BO"/>
        </w:rPr>
        <w:t>Object</w:t>
      </w:r>
      <w:proofErr w:type="spellEnd"/>
      <w:r>
        <w:rPr>
          <w:b/>
          <w:lang w:val="es-BO"/>
        </w:rPr>
        <w:t xml:space="preserve"> </w:t>
      </w:r>
      <w:proofErr w:type="spellStart"/>
      <w:r>
        <w:rPr>
          <w:b/>
          <w:lang w:val="es-BO"/>
        </w:rPr>
        <w:t>pronoun</w:t>
      </w:r>
      <w:proofErr w:type="spellEnd"/>
      <w:r>
        <w:rPr>
          <w:b/>
          <w:lang w:val="es-BO"/>
        </w:rPr>
        <w:t xml:space="preserve"> </w:t>
      </w:r>
      <w:proofErr w:type="spellStart"/>
      <w:r>
        <w:rPr>
          <w:b/>
          <w:lang w:val="es-BO"/>
        </w:rPr>
        <w:t>placement</w:t>
      </w:r>
      <w:proofErr w:type="spellEnd"/>
      <w:r>
        <w:rPr>
          <w:b/>
          <w:lang w:val="es-BO"/>
        </w:rPr>
        <w:t xml:space="preserve"> </w:t>
      </w:r>
      <w:proofErr w:type="spellStart"/>
      <w:r>
        <w:rPr>
          <w:b/>
          <w:lang w:val="es-BO"/>
        </w:rPr>
        <w:t>with</w:t>
      </w:r>
      <w:proofErr w:type="spellEnd"/>
      <w:r>
        <w:rPr>
          <w:b/>
          <w:lang w:val="es-BO"/>
        </w:rPr>
        <w:t xml:space="preserve"> </w:t>
      </w:r>
      <w:proofErr w:type="spellStart"/>
      <w:r>
        <w:rPr>
          <w:b/>
          <w:lang w:val="es-BO"/>
        </w:rPr>
        <w:t>commands</w:t>
      </w:r>
      <w:proofErr w:type="spellEnd"/>
    </w:p>
    <w:p w:rsidR="00D543F0" w:rsidRDefault="00D543F0" w:rsidP="007014DE">
      <w:pPr>
        <w:pStyle w:val="NoSpacing"/>
        <w:rPr>
          <w:b/>
          <w:lang w:val="es-BO"/>
        </w:rPr>
      </w:pPr>
      <w:r>
        <w:rPr>
          <w:b/>
          <w:lang w:val="es-BO"/>
        </w:rPr>
        <w:t xml:space="preserve">Formal vs. Informal </w:t>
      </w:r>
      <w:proofErr w:type="spellStart"/>
      <w:r>
        <w:rPr>
          <w:b/>
          <w:lang w:val="es-BO"/>
        </w:rPr>
        <w:t>commands</w:t>
      </w:r>
      <w:proofErr w:type="spellEnd"/>
    </w:p>
    <w:p w:rsidR="00D543F0" w:rsidRDefault="00D543F0" w:rsidP="007014DE">
      <w:pPr>
        <w:pStyle w:val="NoSpacing"/>
        <w:rPr>
          <w:b/>
          <w:lang w:val="es-BO"/>
        </w:rPr>
      </w:pPr>
      <w:proofErr w:type="spellStart"/>
      <w:r>
        <w:rPr>
          <w:b/>
          <w:lang w:val="es-BO"/>
        </w:rPr>
        <w:t>Present</w:t>
      </w:r>
      <w:proofErr w:type="spellEnd"/>
      <w:r>
        <w:rPr>
          <w:b/>
          <w:lang w:val="es-BO"/>
        </w:rPr>
        <w:t xml:space="preserve"> </w:t>
      </w:r>
      <w:proofErr w:type="spellStart"/>
      <w:r>
        <w:rPr>
          <w:b/>
          <w:lang w:val="es-BO"/>
        </w:rPr>
        <w:t>perfect</w:t>
      </w:r>
      <w:proofErr w:type="spellEnd"/>
      <w:r>
        <w:rPr>
          <w:b/>
          <w:lang w:val="es-BO"/>
        </w:rPr>
        <w:t xml:space="preserve"> and </w:t>
      </w:r>
      <w:proofErr w:type="spellStart"/>
      <w:r>
        <w:rPr>
          <w:b/>
          <w:lang w:val="es-BO"/>
        </w:rPr>
        <w:t>pluperfect</w:t>
      </w:r>
      <w:proofErr w:type="spellEnd"/>
      <w:r>
        <w:rPr>
          <w:b/>
          <w:lang w:val="es-BO"/>
        </w:rPr>
        <w:t xml:space="preserve"> tenses</w:t>
      </w:r>
    </w:p>
    <w:p w:rsidR="00D543F0" w:rsidRDefault="00D543F0" w:rsidP="007014DE">
      <w:pPr>
        <w:pStyle w:val="NoSpacing"/>
        <w:rPr>
          <w:b/>
          <w:lang w:val="es-BO"/>
        </w:rPr>
      </w:pPr>
      <w:proofErr w:type="spellStart"/>
      <w:r>
        <w:rPr>
          <w:b/>
          <w:lang w:val="es-BO"/>
        </w:rPr>
        <w:t>Subjunctive</w:t>
      </w:r>
      <w:proofErr w:type="spellEnd"/>
      <w:r>
        <w:rPr>
          <w:b/>
          <w:lang w:val="es-BO"/>
        </w:rPr>
        <w:t xml:space="preserve"> </w:t>
      </w:r>
      <w:proofErr w:type="spellStart"/>
      <w:r>
        <w:rPr>
          <w:b/>
          <w:lang w:val="es-BO"/>
        </w:rPr>
        <w:t>mood</w:t>
      </w:r>
      <w:proofErr w:type="spellEnd"/>
    </w:p>
    <w:p w:rsidR="00D543F0" w:rsidRPr="00FF5775" w:rsidRDefault="00D543F0" w:rsidP="007014DE">
      <w:pPr>
        <w:pStyle w:val="NoSpacing"/>
        <w:rPr>
          <w:b/>
          <w:lang w:val="es-BO"/>
        </w:rPr>
      </w:pPr>
    </w:p>
    <w:p w:rsidR="00FF5775" w:rsidRPr="00B013AC" w:rsidRDefault="00FF5775" w:rsidP="00FF5775">
      <w:pPr>
        <w:spacing w:after="0" w:line="240" w:lineRule="auto"/>
        <w:jc w:val="left"/>
        <w:rPr>
          <w:rFonts w:ascii="Candara" w:eastAsia="Times New Roman" w:hAnsi="Candara" w:cs="Arial"/>
          <w:color w:val="000000"/>
          <w:lang w:val="es-BO" w:eastAsia="en-US"/>
        </w:rPr>
      </w:pPr>
    </w:p>
    <w:p w:rsidR="00FF5775" w:rsidRPr="00B013AC" w:rsidRDefault="00FF5775" w:rsidP="00FF5775">
      <w:pPr>
        <w:spacing w:after="0" w:line="240" w:lineRule="auto"/>
        <w:jc w:val="left"/>
        <w:rPr>
          <w:rFonts w:ascii="Candara" w:eastAsia="Times New Roman" w:hAnsi="Candara" w:cs="Arial"/>
          <w:b/>
          <w:color w:val="000000"/>
          <w:lang w:val="es-BO" w:eastAsia="en-US"/>
        </w:rPr>
      </w:pPr>
      <w:r w:rsidRPr="00B013AC">
        <w:rPr>
          <w:rFonts w:ascii="Candara" w:eastAsia="Times New Roman" w:hAnsi="Candara" w:cs="Arial"/>
          <w:b/>
          <w:color w:val="000000"/>
          <w:lang w:val="es-BO" w:eastAsia="en-US"/>
        </w:rPr>
        <w:t>Temas:</w:t>
      </w:r>
    </w:p>
    <w:p w:rsidR="00B013AC" w:rsidRPr="00B013AC" w:rsidRDefault="00D33B01" w:rsidP="00B013AC">
      <w:pPr>
        <w:pStyle w:val="NoSpacing"/>
        <w:rPr>
          <w:rFonts w:ascii="Candara" w:eastAsia="Times New Roman" w:hAnsi="Candara" w:cs="Arial"/>
          <w:b/>
          <w:color w:val="000000"/>
          <w:lang w:eastAsia="en-US"/>
        </w:rPr>
      </w:pPr>
      <w:proofErr w:type="spellStart"/>
      <w:r w:rsidRPr="00711305">
        <w:rPr>
          <w:rFonts w:ascii="Candara" w:eastAsia="Times New Roman" w:hAnsi="Candara" w:cs="Arial"/>
          <w:b/>
          <w:color w:val="000000"/>
          <w:lang w:eastAsia="en-US"/>
        </w:rPr>
        <w:t>Noticias</w:t>
      </w:r>
      <w:proofErr w:type="spellEnd"/>
      <w:r w:rsidR="00FF5775" w:rsidRPr="00711305">
        <w:rPr>
          <w:rFonts w:ascii="Candara" w:eastAsia="Times New Roman" w:hAnsi="Candara" w:cs="Arial"/>
          <w:b/>
          <w:color w:val="000000"/>
          <w:lang w:eastAsia="en-US"/>
        </w:rPr>
        <w:t xml:space="preserve"> </w:t>
      </w:r>
      <w:proofErr w:type="spellStart"/>
      <w:r w:rsidR="00FF5775" w:rsidRPr="00711305">
        <w:rPr>
          <w:rFonts w:ascii="Candara" w:eastAsia="Times New Roman" w:hAnsi="Candara" w:cs="Arial"/>
          <w:b/>
          <w:color w:val="000000"/>
          <w:lang w:eastAsia="en-US"/>
        </w:rPr>
        <w:t>actuales</w:t>
      </w:r>
      <w:proofErr w:type="spellEnd"/>
      <w:r w:rsidR="00B013AC" w:rsidRPr="00711305">
        <w:rPr>
          <w:rFonts w:ascii="Candara" w:eastAsia="Times New Roman" w:hAnsi="Candara" w:cs="Arial"/>
          <w:b/>
          <w:color w:val="000000"/>
          <w:lang w:eastAsia="en-US"/>
        </w:rPr>
        <w:t xml:space="preserve"> </w:t>
      </w:r>
      <w:r w:rsidR="00B013AC" w:rsidRPr="00B013AC">
        <w:rPr>
          <w:rFonts w:ascii="Candara" w:eastAsia="Times New Roman" w:hAnsi="Candara" w:cs="Arial"/>
          <w:b/>
          <w:color w:val="000000"/>
          <w:lang w:eastAsia="en-US"/>
        </w:rPr>
        <w:t>Grammar embedded in authentic resources</w:t>
      </w:r>
    </w:p>
    <w:p w:rsidR="00FF5775" w:rsidRPr="00711305" w:rsidRDefault="00FF5775" w:rsidP="00FF5775">
      <w:pPr>
        <w:spacing w:after="0" w:line="240" w:lineRule="auto"/>
        <w:jc w:val="left"/>
        <w:rPr>
          <w:rFonts w:ascii="Candara" w:eastAsia="Times New Roman" w:hAnsi="Candara" w:cs="Times New Roman"/>
          <w:b/>
          <w:sz w:val="24"/>
          <w:szCs w:val="24"/>
          <w:lang w:eastAsia="en-US"/>
        </w:rPr>
      </w:pP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r w:rsidRPr="00B013AC">
        <w:rPr>
          <w:rFonts w:ascii="Candara" w:eastAsia="Times New Roman" w:hAnsi="Candara" w:cs="Arial"/>
          <w:b/>
          <w:color w:val="000000"/>
          <w:lang w:val="es-BO" w:eastAsia="en-US"/>
        </w:rPr>
        <w:t>-Repaso del pretérito e imperfecto</w:t>
      </w:r>
      <w:r w:rsidR="00B013AC">
        <w:rPr>
          <w:rFonts w:ascii="Candara" w:eastAsia="Times New Roman" w:hAnsi="Candara" w:cs="Arial"/>
          <w:b/>
          <w:color w:val="000000"/>
          <w:lang w:val="es-BO" w:eastAsia="en-US"/>
        </w:rPr>
        <w:t xml:space="preserve"> –el cuento </w:t>
      </w:r>
      <w:r w:rsidR="00B013AC">
        <w:rPr>
          <w:rFonts w:ascii="Candara" w:eastAsia="Times New Roman" w:hAnsi="Candara" w:cs="Arial"/>
          <w:b/>
          <w:i/>
          <w:color w:val="000000"/>
          <w:lang w:val="es-BO" w:eastAsia="en-US"/>
        </w:rPr>
        <w:t>Carta a Dío</w:t>
      </w:r>
      <w:r w:rsidRPr="00B013AC">
        <w:rPr>
          <w:rFonts w:ascii="Candara" w:eastAsia="Times New Roman" w:hAnsi="Candara" w:cs="Arial"/>
          <w:b/>
          <w:color w:val="000000"/>
          <w:lang w:val="es-BO" w:eastAsia="en-US"/>
        </w:rPr>
        <w:t xml:space="preserve"> </w:t>
      </w: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r w:rsidRPr="00B013AC">
        <w:rPr>
          <w:rFonts w:ascii="Candara" w:eastAsia="Times New Roman" w:hAnsi="Candara" w:cs="Arial"/>
          <w:b/>
          <w:color w:val="000000"/>
          <w:lang w:val="es-BO" w:eastAsia="en-US"/>
        </w:rPr>
        <w:t xml:space="preserve">-La inmigración </w:t>
      </w: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r w:rsidRPr="00B013AC">
        <w:rPr>
          <w:rFonts w:ascii="Candara" w:eastAsia="Times New Roman" w:hAnsi="Candara" w:cs="Arial"/>
          <w:b/>
          <w:color w:val="000000"/>
          <w:lang w:val="es-BO" w:eastAsia="en-US"/>
        </w:rPr>
        <w:t>-La gastronomía</w:t>
      </w: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r w:rsidRPr="00B013AC">
        <w:rPr>
          <w:rFonts w:ascii="Candara" w:eastAsia="Times New Roman" w:hAnsi="Candara" w:cs="Arial"/>
          <w:b/>
          <w:color w:val="000000"/>
          <w:lang w:val="es-BO" w:eastAsia="en-US"/>
        </w:rPr>
        <w:t>-Los miedos</w:t>
      </w: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r w:rsidRPr="00B013AC">
        <w:rPr>
          <w:rFonts w:ascii="Candara" w:eastAsia="Times New Roman" w:hAnsi="Candara" w:cs="Arial"/>
          <w:b/>
          <w:color w:val="000000"/>
          <w:lang w:val="es-BO" w:eastAsia="en-US"/>
        </w:rPr>
        <w:t>-La guerra sucia -Argentina</w:t>
      </w: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p>
    <w:p w:rsidR="00FF5775" w:rsidRPr="00B013AC" w:rsidRDefault="00FF5775" w:rsidP="00FF5775">
      <w:pPr>
        <w:spacing w:after="0" w:line="240" w:lineRule="auto"/>
        <w:jc w:val="left"/>
        <w:rPr>
          <w:rFonts w:ascii="Candara" w:eastAsia="Times New Roman" w:hAnsi="Candara" w:cs="Times New Roman"/>
          <w:b/>
          <w:sz w:val="24"/>
          <w:szCs w:val="24"/>
          <w:lang w:val="es-BO" w:eastAsia="en-US"/>
        </w:rPr>
      </w:pPr>
      <w:r w:rsidRPr="00B013AC">
        <w:rPr>
          <w:rFonts w:ascii="Candara" w:eastAsia="Times New Roman" w:hAnsi="Candara" w:cs="Arial"/>
          <w:b/>
          <w:color w:val="000000"/>
          <w:lang w:val="es-BO" w:eastAsia="en-US"/>
        </w:rPr>
        <w:t>-Final Project</w:t>
      </w:r>
    </w:p>
    <w:p w:rsidR="00FF5775" w:rsidRPr="00B013AC" w:rsidRDefault="00FF5775" w:rsidP="00FF5775">
      <w:pPr>
        <w:spacing w:after="240" w:line="240" w:lineRule="auto"/>
        <w:jc w:val="left"/>
        <w:rPr>
          <w:rFonts w:ascii="Candara" w:eastAsia="Times New Roman" w:hAnsi="Candara" w:cs="Times New Roman"/>
          <w:b/>
          <w:sz w:val="24"/>
          <w:szCs w:val="24"/>
          <w:lang w:val="es-BO" w:eastAsia="en-US"/>
        </w:rPr>
      </w:pPr>
    </w:p>
    <w:sectPr w:rsidR="00FF5775" w:rsidRPr="00B013A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0975"/>
    <w:multiLevelType w:val="hybridMultilevel"/>
    <w:tmpl w:val="E59E9BB8"/>
    <w:lvl w:ilvl="0" w:tplc="CCFEE5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D3FFC"/>
    <w:multiLevelType w:val="hybridMultilevel"/>
    <w:tmpl w:val="CD5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9E"/>
    <w:rsid w:val="00154F89"/>
    <w:rsid w:val="00275EF2"/>
    <w:rsid w:val="005F359E"/>
    <w:rsid w:val="006408D6"/>
    <w:rsid w:val="007014DE"/>
    <w:rsid w:val="00711305"/>
    <w:rsid w:val="008535AF"/>
    <w:rsid w:val="00854684"/>
    <w:rsid w:val="008664E7"/>
    <w:rsid w:val="008E7C84"/>
    <w:rsid w:val="008F051D"/>
    <w:rsid w:val="00946D63"/>
    <w:rsid w:val="00B013AC"/>
    <w:rsid w:val="00BE725E"/>
    <w:rsid w:val="00C23D0F"/>
    <w:rsid w:val="00D33B01"/>
    <w:rsid w:val="00D543F0"/>
    <w:rsid w:val="00E22015"/>
    <w:rsid w:val="00E406E3"/>
    <w:rsid w:val="00E648B7"/>
    <w:rsid w:val="00FC34B8"/>
    <w:rsid w:val="00FF5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CB69804-FBD2-44BE-9A0C-7F6C0933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9E"/>
  </w:style>
  <w:style w:type="paragraph" w:styleId="Heading1">
    <w:name w:val="heading 1"/>
    <w:basedOn w:val="Normal"/>
    <w:next w:val="Normal"/>
    <w:link w:val="Heading1Char"/>
    <w:uiPriority w:val="9"/>
    <w:qFormat/>
    <w:rsid w:val="005F359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F359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F359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F359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F359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F359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F359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F359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F359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5F359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F359E"/>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5F359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F359E"/>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5F359E"/>
    <w:rPr>
      <w:rFonts w:asciiTheme="majorHAnsi" w:eastAsiaTheme="majorEastAsia" w:hAnsiTheme="majorHAnsi" w:cstheme="majorBidi"/>
      <w:b/>
      <w:bCs/>
      <w:caps/>
      <w:spacing w:val="4"/>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F359E"/>
    <w:pPr>
      <w:spacing w:after="0" w:line="240" w:lineRule="auto"/>
    </w:pPr>
  </w:style>
  <w:style w:type="character" w:customStyle="1" w:styleId="Heading2Char">
    <w:name w:val="Heading 2 Char"/>
    <w:basedOn w:val="DefaultParagraphFont"/>
    <w:link w:val="Heading2"/>
    <w:uiPriority w:val="9"/>
    <w:rsid w:val="005F359E"/>
    <w:rPr>
      <w:rFonts w:asciiTheme="majorHAnsi" w:eastAsiaTheme="majorEastAsia" w:hAnsiTheme="majorHAnsi" w:cstheme="majorBidi"/>
      <w:b/>
      <w:bCs/>
      <w:sz w:val="28"/>
      <w:szCs w:val="28"/>
    </w:rPr>
  </w:style>
  <w:style w:type="paragraph" w:customStyle="1" w:styleId="Line">
    <w:name w:val="Line"/>
    <w:basedOn w:val="Normal"/>
    <w:next w:val="Heading2"/>
    <w:uiPriority w:val="3"/>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9"/>
    <w:rsid w:val="005F359E"/>
    <w:rPr>
      <w:rFonts w:asciiTheme="majorHAnsi" w:eastAsiaTheme="majorEastAsia" w:hAnsiTheme="majorHAnsi" w:cstheme="majorBidi"/>
      <w:spacing w:val="4"/>
      <w:sz w:val="24"/>
      <w:szCs w:val="24"/>
    </w:rPr>
  </w:style>
  <w:style w:type="paragraph" w:customStyle="1" w:styleId="ContactInfo">
    <w:name w:val="Contact Info"/>
    <w:basedOn w:val="Normal"/>
    <w:uiPriority w:val="5"/>
    <w:pPr>
      <w:spacing w:after="280" w:line="240" w:lineRule="auto"/>
      <w:jc w:val="center"/>
    </w:pPr>
    <w:rPr>
      <w:color w:val="FFFFFF" w:themeColor="background1"/>
    </w:rPr>
  </w:style>
  <w:style w:type="paragraph" w:styleId="Date">
    <w:name w:val="Date"/>
    <w:basedOn w:val="Normal"/>
    <w:link w:val="DateChar"/>
    <w:uiPriority w:val="5"/>
    <w:unhideWhenUsed/>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semiHidden/>
    <w:rsid w:val="005F359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F359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F359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F359E"/>
    <w:rPr>
      <w:i/>
      <w:iCs/>
    </w:rPr>
  </w:style>
  <w:style w:type="character" w:customStyle="1" w:styleId="Heading8Char">
    <w:name w:val="Heading 8 Char"/>
    <w:basedOn w:val="DefaultParagraphFont"/>
    <w:link w:val="Heading8"/>
    <w:uiPriority w:val="9"/>
    <w:semiHidden/>
    <w:rsid w:val="005F359E"/>
    <w:rPr>
      <w:b/>
      <w:bCs/>
    </w:rPr>
  </w:style>
  <w:style w:type="character" w:customStyle="1" w:styleId="Heading9Char">
    <w:name w:val="Heading 9 Char"/>
    <w:basedOn w:val="DefaultParagraphFont"/>
    <w:link w:val="Heading9"/>
    <w:uiPriority w:val="9"/>
    <w:semiHidden/>
    <w:rsid w:val="005F359E"/>
    <w:rPr>
      <w:i/>
      <w:iCs/>
    </w:rPr>
  </w:style>
  <w:style w:type="paragraph" w:styleId="Caption">
    <w:name w:val="caption"/>
    <w:basedOn w:val="Normal"/>
    <w:next w:val="Normal"/>
    <w:uiPriority w:val="35"/>
    <w:semiHidden/>
    <w:unhideWhenUsed/>
    <w:qFormat/>
    <w:rsid w:val="005F359E"/>
    <w:rPr>
      <w:b/>
      <w:bCs/>
      <w:sz w:val="18"/>
      <w:szCs w:val="18"/>
    </w:rPr>
  </w:style>
  <w:style w:type="character" w:styleId="Strong">
    <w:name w:val="Strong"/>
    <w:basedOn w:val="DefaultParagraphFont"/>
    <w:uiPriority w:val="22"/>
    <w:qFormat/>
    <w:rsid w:val="005F359E"/>
    <w:rPr>
      <w:b/>
      <w:bCs/>
      <w:color w:val="auto"/>
    </w:rPr>
  </w:style>
  <w:style w:type="character" w:styleId="Emphasis">
    <w:name w:val="Emphasis"/>
    <w:basedOn w:val="DefaultParagraphFont"/>
    <w:uiPriority w:val="20"/>
    <w:qFormat/>
    <w:rsid w:val="005F359E"/>
    <w:rPr>
      <w:i/>
      <w:iCs/>
      <w:color w:val="auto"/>
    </w:rPr>
  </w:style>
  <w:style w:type="paragraph" w:styleId="Quote">
    <w:name w:val="Quote"/>
    <w:basedOn w:val="Normal"/>
    <w:next w:val="Normal"/>
    <w:link w:val="QuoteChar"/>
    <w:uiPriority w:val="29"/>
    <w:qFormat/>
    <w:rsid w:val="005F359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F359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F359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F359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F359E"/>
    <w:rPr>
      <w:i/>
      <w:iCs/>
      <w:color w:val="auto"/>
    </w:rPr>
  </w:style>
  <w:style w:type="character" w:styleId="IntenseEmphasis">
    <w:name w:val="Intense Emphasis"/>
    <w:basedOn w:val="DefaultParagraphFont"/>
    <w:uiPriority w:val="21"/>
    <w:qFormat/>
    <w:rsid w:val="005F359E"/>
    <w:rPr>
      <w:b/>
      <w:bCs/>
      <w:i/>
      <w:iCs/>
      <w:color w:val="auto"/>
    </w:rPr>
  </w:style>
  <w:style w:type="character" w:styleId="SubtleReference">
    <w:name w:val="Subtle Reference"/>
    <w:basedOn w:val="DefaultParagraphFont"/>
    <w:uiPriority w:val="31"/>
    <w:qFormat/>
    <w:rsid w:val="005F359E"/>
    <w:rPr>
      <w:smallCaps/>
      <w:color w:val="auto"/>
      <w:u w:val="single" w:color="7F7F7F" w:themeColor="text1" w:themeTint="80"/>
    </w:rPr>
  </w:style>
  <w:style w:type="character" w:styleId="IntenseReference">
    <w:name w:val="Intense Reference"/>
    <w:basedOn w:val="DefaultParagraphFont"/>
    <w:uiPriority w:val="32"/>
    <w:qFormat/>
    <w:rsid w:val="005F359E"/>
    <w:rPr>
      <w:b/>
      <w:bCs/>
      <w:smallCaps/>
      <w:color w:val="auto"/>
      <w:u w:val="single"/>
    </w:rPr>
  </w:style>
  <w:style w:type="character" w:styleId="BookTitle">
    <w:name w:val="Book Title"/>
    <w:basedOn w:val="DefaultParagraphFont"/>
    <w:uiPriority w:val="33"/>
    <w:qFormat/>
    <w:rsid w:val="005F359E"/>
    <w:rPr>
      <w:b/>
      <w:bCs/>
      <w:smallCaps/>
      <w:color w:val="auto"/>
    </w:rPr>
  </w:style>
  <w:style w:type="paragraph" w:styleId="TOCHeading">
    <w:name w:val="TOC Heading"/>
    <w:basedOn w:val="Heading1"/>
    <w:next w:val="Normal"/>
    <w:uiPriority w:val="39"/>
    <w:semiHidden/>
    <w:unhideWhenUsed/>
    <w:qFormat/>
    <w:rsid w:val="005F359E"/>
    <w:pPr>
      <w:outlineLvl w:val="9"/>
    </w:pPr>
  </w:style>
  <w:style w:type="paragraph" w:styleId="NormalWeb">
    <w:name w:val="Normal (Web)"/>
    <w:basedOn w:val="Normal"/>
    <w:uiPriority w:val="99"/>
    <w:semiHidden/>
    <w:unhideWhenUsed/>
    <w:rsid w:val="005F359E"/>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5F359E"/>
  </w:style>
  <w:style w:type="character" w:styleId="Hyperlink">
    <w:name w:val="Hyperlink"/>
    <w:basedOn w:val="DefaultParagraphFont"/>
    <w:uiPriority w:val="99"/>
    <w:unhideWhenUsed/>
    <w:rsid w:val="00E406E3"/>
    <w:rPr>
      <w:color w:val="5F5F5F" w:themeColor="hyperlink"/>
      <w:u w:val="single"/>
    </w:rPr>
  </w:style>
  <w:style w:type="paragraph" w:styleId="ListParagraph">
    <w:name w:val="List Paragraph"/>
    <w:basedOn w:val="Normal"/>
    <w:uiPriority w:val="34"/>
    <w:qFormat/>
    <w:rsid w:val="008E7C84"/>
    <w:pPr>
      <w:spacing w:after="0" w:line="240" w:lineRule="auto"/>
      <w:ind w:left="720"/>
      <w:contextualSpacing/>
      <w:jc w:val="lef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9121">
      <w:bodyDiv w:val="1"/>
      <w:marLeft w:val="0"/>
      <w:marRight w:val="0"/>
      <w:marTop w:val="0"/>
      <w:marBottom w:val="0"/>
      <w:divBdr>
        <w:top w:val="none" w:sz="0" w:space="0" w:color="auto"/>
        <w:left w:val="none" w:sz="0" w:space="0" w:color="auto"/>
        <w:bottom w:val="none" w:sz="0" w:space="0" w:color="auto"/>
        <w:right w:val="none" w:sz="0" w:space="0" w:color="auto"/>
      </w:divBdr>
    </w:div>
    <w:div w:id="723144688">
      <w:bodyDiv w:val="1"/>
      <w:marLeft w:val="0"/>
      <w:marRight w:val="0"/>
      <w:marTop w:val="0"/>
      <w:marBottom w:val="0"/>
      <w:divBdr>
        <w:top w:val="none" w:sz="0" w:space="0" w:color="auto"/>
        <w:left w:val="none" w:sz="0" w:space="0" w:color="auto"/>
        <w:bottom w:val="none" w:sz="0" w:space="0" w:color="auto"/>
        <w:right w:val="none" w:sz="0" w:space="0" w:color="auto"/>
      </w:divBdr>
      <w:divsChild>
        <w:div w:id="107073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turnerk@csdv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k.CSD\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DB627EDC5D40A7AD0A4AFB1CF271E7"/>
        <w:category>
          <w:name w:val="General"/>
          <w:gallery w:val="placeholder"/>
        </w:category>
        <w:types>
          <w:type w:val="bbPlcHdr"/>
        </w:types>
        <w:behaviors>
          <w:behavior w:val="content"/>
        </w:behaviors>
        <w:guid w:val="{3646FC33-7661-4598-B3F4-BF2ACA433916}"/>
      </w:docPartPr>
      <w:docPartBody>
        <w:p w:rsidR="006C50D8" w:rsidRDefault="006C50D8">
          <w:pPr>
            <w:pStyle w:val="8EDB627EDC5D40A7AD0A4AFB1CF271E7"/>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D8"/>
    <w:rsid w:val="006C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F13F2A1904606AD83C6A5542A5F00">
    <w:name w:val="973F13F2A1904606AD83C6A5542A5F00"/>
  </w:style>
  <w:style w:type="paragraph" w:customStyle="1" w:styleId="226000A9461E46FA85514B7AB1CCB32A">
    <w:name w:val="226000A9461E46FA85514B7AB1CCB32A"/>
  </w:style>
  <w:style w:type="paragraph" w:customStyle="1" w:styleId="1D4721D685D04B6BAECB7247CFA9CC6D">
    <w:name w:val="1D4721D685D04B6BAECB7247CFA9CC6D"/>
  </w:style>
  <w:style w:type="paragraph" w:customStyle="1" w:styleId="C307D5A7A87B4E65A35FB9B3E6FE1DE9">
    <w:name w:val="C307D5A7A87B4E65A35FB9B3E6FE1DE9"/>
  </w:style>
  <w:style w:type="paragraph" w:customStyle="1" w:styleId="A0CA0360467A41B589A258F08885A566">
    <w:name w:val="A0CA0360467A41B589A258F08885A566"/>
  </w:style>
  <w:style w:type="paragraph" w:customStyle="1" w:styleId="346AF6C06793416AA6D5B2184B369294">
    <w:name w:val="346AF6C06793416AA6D5B2184B369294"/>
  </w:style>
  <w:style w:type="paragraph" w:customStyle="1" w:styleId="FB0386953A914B6F82B9A829E1281FF5">
    <w:name w:val="FB0386953A914B6F82B9A829E1281FF5"/>
  </w:style>
  <w:style w:type="paragraph" w:customStyle="1" w:styleId="969A7ED9311B4202BCBEF90803DA77BF">
    <w:name w:val="969A7ED9311B4202BCBEF90803DA77BF"/>
  </w:style>
  <w:style w:type="paragraph" w:customStyle="1" w:styleId="948E2DA9C56C4E60A2BF1F731924979F">
    <w:name w:val="948E2DA9C56C4E60A2BF1F731924979F"/>
  </w:style>
  <w:style w:type="paragraph" w:customStyle="1" w:styleId="B6FAE5B1D7F04B7FBB0A46B1FA95C414">
    <w:name w:val="B6FAE5B1D7F04B7FBB0A46B1FA95C414"/>
  </w:style>
  <w:style w:type="paragraph" w:customStyle="1" w:styleId="8EDB627EDC5D40A7AD0A4AFB1CF271E7">
    <w:name w:val="8EDB627EDC5D40A7AD0A4AFB1CF271E7"/>
  </w:style>
  <w:style w:type="paragraph" w:customStyle="1" w:styleId="F83D8F2252CF49EFBE9601852D9F3589">
    <w:name w:val="F83D8F2252CF49EFBE9601852D9F3589"/>
  </w:style>
  <w:style w:type="paragraph" w:customStyle="1" w:styleId="0EB43FBFCAA84601A4F2C83FD555DA28">
    <w:name w:val="0EB43FBFCAA84601A4F2C83FD555D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38A4141C-928A-44B3-AC51-686AADD4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Template>
  <TotalTime>184</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Keren</dc:creator>
  <cp:keywords/>
  <dc:description/>
  <cp:lastModifiedBy>Turner, Keren</cp:lastModifiedBy>
  <cp:revision>11</cp:revision>
  <cp:lastPrinted>2015-09-10T17:53:00Z</cp:lastPrinted>
  <dcterms:created xsi:type="dcterms:W3CDTF">2015-08-28T17:29:00Z</dcterms:created>
  <dcterms:modified xsi:type="dcterms:W3CDTF">2015-09-17T14:29:00Z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